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016299" w:rsidRDefault="00E11522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Held 2:00 pm on </w:t>
      </w:r>
      <w:r w:rsidR="0099696C">
        <w:rPr>
          <w:sz w:val="24"/>
          <w:szCs w:val="24"/>
        </w:rPr>
        <w:t>February 9, 2017</w:t>
      </w:r>
    </w:p>
    <w:p w:rsidR="00E11522" w:rsidRPr="00016299" w:rsidRDefault="00E11522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99696C">
        <w:rPr>
          <w:sz w:val="24"/>
          <w:szCs w:val="24"/>
        </w:rPr>
        <w:t>Troy State University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E11522" w:rsidP="0001629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016299" w:rsidRDefault="00016299" w:rsidP="00016299">
      <w:pPr>
        <w:pStyle w:val="NoSpacing"/>
        <w:rPr>
          <w:sz w:val="24"/>
          <w:szCs w:val="24"/>
        </w:rPr>
      </w:pPr>
    </w:p>
    <w:p w:rsidR="001179C0" w:rsidRDefault="00E11522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Presen</w:t>
      </w:r>
      <w:r w:rsidR="00177080">
        <w:rPr>
          <w:sz w:val="24"/>
          <w:szCs w:val="24"/>
        </w:rPr>
        <w:t xml:space="preserve">t:  </w:t>
      </w:r>
      <w:r w:rsidR="00310BE9">
        <w:rPr>
          <w:sz w:val="24"/>
          <w:szCs w:val="24"/>
        </w:rPr>
        <w:t xml:space="preserve">See </w:t>
      </w:r>
      <w:r w:rsidR="0099696C">
        <w:rPr>
          <w:sz w:val="24"/>
          <w:szCs w:val="24"/>
        </w:rPr>
        <w:t>attached sign-in sheet showing 47</w:t>
      </w:r>
      <w:r w:rsidR="00310BE9">
        <w:rPr>
          <w:sz w:val="24"/>
          <w:szCs w:val="24"/>
        </w:rPr>
        <w:t xml:space="preserve"> in attendance.</w:t>
      </w:r>
    </w:p>
    <w:p w:rsidR="001179C0" w:rsidRDefault="001179C0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E11522" w:rsidRDefault="00E11522" w:rsidP="00016299">
      <w:pPr>
        <w:pStyle w:val="NoSpacing"/>
        <w:rPr>
          <w:sz w:val="24"/>
          <w:szCs w:val="24"/>
        </w:rPr>
      </w:pPr>
    </w:p>
    <w:p w:rsidR="00441A85" w:rsidRDefault="00441A85" w:rsidP="00C202D3">
      <w:pPr>
        <w:pStyle w:val="NoSpacing"/>
        <w:rPr>
          <w:sz w:val="24"/>
          <w:szCs w:val="24"/>
        </w:rPr>
      </w:pPr>
    </w:p>
    <w:p w:rsidR="00ED5750" w:rsidRDefault="00310BE9" w:rsidP="0079629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Welcome</w:t>
      </w:r>
      <w:r w:rsidR="00ED5750" w:rsidRPr="009A1395">
        <w:rPr>
          <w:b/>
          <w:sz w:val="24"/>
          <w:szCs w:val="24"/>
        </w:rPr>
        <w:tab/>
      </w:r>
      <w:r w:rsidR="00ED5750">
        <w:rPr>
          <w:sz w:val="24"/>
          <w:szCs w:val="24"/>
        </w:rPr>
        <w:tab/>
      </w:r>
      <w:r w:rsidR="00ED5750">
        <w:rPr>
          <w:sz w:val="24"/>
          <w:szCs w:val="24"/>
        </w:rPr>
        <w:tab/>
      </w:r>
      <w:r w:rsidR="00ED5750">
        <w:rPr>
          <w:sz w:val="24"/>
          <w:szCs w:val="24"/>
        </w:rPr>
        <w:tab/>
      </w:r>
      <w:r w:rsidR="00ED5750"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</w:p>
    <w:p w:rsidR="00F43E25" w:rsidRDefault="00310BE9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Mary Mayrose </w:t>
      </w:r>
      <w:r w:rsidR="00CA74E5">
        <w:rPr>
          <w:sz w:val="24"/>
          <w:szCs w:val="24"/>
        </w:rPr>
        <w:t xml:space="preserve">(vice chair) </w:t>
      </w:r>
      <w:r>
        <w:rPr>
          <w:sz w:val="24"/>
          <w:szCs w:val="24"/>
        </w:rPr>
        <w:t>provided the welcome</w:t>
      </w:r>
      <w:r w:rsidR="006E6E84">
        <w:rPr>
          <w:sz w:val="24"/>
          <w:szCs w:val="24"/>
        </w:rPr>
        <w:t xml:space="preserve"> and an introduction of the board members of the </w:t>
      </w:r>
      <w:r w:rsidR="00CA74E5">
        <w:rPr>
          <w:sz w:val="24"/>
          <w:szCs w:val="24"/>
        </w:rPr>
        <w:t xml:space="preserve">CoC </w:t>
      </w:r>
      <w:r w:rsidR="00F43E25">
        <w:rPr>
          <w:sz w:val="24"/>
          <w:szCs w:val="24"/>
        </w:rPr>
        <w:t>and</w:t>
      </w:r>
      <w:r>
        <w:rPr>
          <w:sz w:val="24"/>
          <w:szCs w:val="24"/>
        </w:rPr>
        <w:t xml:space="preserve"> Home for Good </w:t>
      </w:r>
      <w:r w:rsidR="00F43E25">
        <w:rPr>
          <w:sz w:val="24"/>
          <w:szCs w:val="24"/>
        </w:rPr>
        <w:t>(</w:t>
      </w:r>
      <w:proofErr w:type="spellStart"/>
      <w:r w:rsidR="00F43E25">
        <w:rPr>
          <w:sz w:val="24"/>
          <w:szCs w:val="24"/>
        </w:rPr>
        <w:t>HfG</w:t>
      </w:r>
      <w:proofErr w:type="spellEnd"/>
      <w:r w:rsidR="00F43E25">
        <w:rPr>
          <w:sz w:val="24"/>
          <w:szCs w:val="24"/>
        </w:rPr>
        <w:t>)</w:t>
      </w:r>
      <w:r w:rsidR="006E6E84">
        <w:rPr>
          <w:sz w:val="24"/>
          <w:szCs w:val="24"/>
        </w:rPr>
        <w:t xml:space="preserve"> boards</w:t>
      </w:r>
      <w:r>
        <w:rPr>
          <w:sz w:val="24"/>
          <w:szCs w:val="24"/>
        </w:rPr>
        <w:t>.</w:t>
      </w:r>
      <w:r w:rsidR="006623A5">
        <w:rPr>
          <w:sz w:val="24"/>
          <w:szCs w:val="24"/>
        </w:rPr>
        <w:t xml:space="preserve">  </w:t>
      </w:r>
      <w:r w:rsidR="006E6E84">
        <w:rPr>
          <w:sz w:val="24"/>
          <w:szCs w:val="24"/>
        </w:rPr>
        <w:t>And,</w:t>
      </w:r>
      <w:r w:rsidR="00CA74E5">
        <w:rPr>
          <w:sz w:val="24"/>
          <w:szCs w:val="24"/>
        </w:rPr>
        <w:t xml:space="preserve"> e</w:t>
      </w:r>
      <w:r w:rsidR="00F43E25">
        <w:rPr>
          <w:sz w:val="24"/>
          <w:szCs w:val="24"/>
        </w:rPr>
        <w:t xml:space="preserve">ach person in attendance </w:t>
      </w:r>
      <w:r w:rsidR="00CA74E5">
        <w:rPr>
          <w:sz w:val="24"/>
          <w:szCs w:val="24"/>
        </w:rPr>
        <w:t xml:space="preserve">introduced </w:t>
      </w:r>
      <w:proofErr w:type="gramStart"/>
      <w:r w:rsidR="00CA74E5">
        <w:rPr>
          <w:sz w:val="24"/>
          <w:szCs w:val="24"/>
        </w:rPr>
        <w:t>themselves</w:t>
      </w:r>
      <w:proofErr w:type="gramEnd"/>
      <w:r w:rsidR="00CA74E5">
        <w:rPr>
          <w:sz w:val="24"/>
          <w:szCs w:val="24"/>
        </w:rPr>
        <w:t xml:space="preserve"> by </w:t>
      </w:r>
      <w:r w:rsidR="00F43E25">
        <w:rPr>
          <w:sz w:val="24"/>
          <w:szCs w:val="24"/>
        </w:rPr>
        <w:t>name and agency.</w:t>
      </w:r>
    </w:p>
    <w:p w:rsidR="00F43E25" w:rsidRDefault="00F43E25" w:rsidP="00796297">
      <w:pPr>
        <w:pStyle w:val="NoSpacing"/>
        <w:rPr>
          <w:sz w:val="24"/>
          <w:szCs w:val="24"/>
        </w:rPr>
      </w:pPr>
    </w:p>
    <w:p w:rsidR="00085986" w:rsidRDefault="009C767E" w:rsidP="0008598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Updates</w:t>
      </w:r>
    </w:p>
    <w:p w:rsidR="009C767E" w:rsidRDefault="00310BE9" w:rsidP="006E6E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Pat Frey</w:t>
      </w:r>
      <w:r w:rsidR="00F43E25">
        <w:rPr>
          <w:sz w:val="24"/>
          <w:szCs w:val="24"/>
        </w:rPr>
        <w:t xml:space="preserve">, </w:t>
      </w:r>
      <w:proofErr w:type="spellStart"/>
      <w:r w:rsidR="00F43E25">
        <w:rPr>
          <w:sz w:val="24"/>
          <w:szCs w:val="24"/>
        </w:rPr>
        <w:t>HfG</w:t>
      </w:r>
      <w:proofErr w:type="spellEnd"/>
      <w:r w:rsidR="00F43E25">
        <w:rPr>
          <w:sz w:val="24"/>
          <w:szCs w:val="24"/>
        </w:rPr>
        <w:t>,</w:t>
      </w:r>
      <w:r>
        <w:rPr>
          <w:sz w:val="24"/>
          <w:szCs w:val="24"/>
        </w:rPr>
        <w:t xml:space="preserve"> provided and narrated an informative Power Point presentation (copy in file)</w:t>
      </w:r>
      <w:r w:rsidR="0099696C">
        <w:rPr>
          <w:sz w:val="24"/>
          <w:szCs w:val="24"/>
        </w:rPr>
        <w:t>.</w:t>
      </w:r>
      <w:r w:rsidR="006E6E84">
        <w:rPr>
          <w:sz w:val="24"/>
          <w:szCs w:val="24"/>
        </w:rPr>
        <w:t xml:space="preserve"> Information included </w:t>
      </w:r>
      <w:r>
        <w:rPr>
          <w:sz w:val="24"/>
          <w:szCs w:val="24"/>
        </w:rPr>
        <w:t xml:space="preserve">an update on the </w:t>
      </w:r>
      <w:r w:rsidR="006E6E84">
        <w:rPr>
          <w:sz w:val="24"/>
          <w:szCs w:val="24"/>
        </w:rPr>
        <w:t>Point in Time (P</w:t>
      </w:r>
      <w:r>
        <w:rPr>
          <w:sz w:val="24"/>
          <w:szCs w:val="24"/>
        </w:rPr>
        <w:t>IT</w:t>
      </w:r>
      <w:r w:rsidR="006E6E84">
        <w:rPr>
          <w:sz w:val="24"/>
          <w:szCs w:val="24"/>
        </w:rPr>
        <w:t>)</w:t>
      </w:r>
      <w:r>
        <w:rPr>
          <w:sz w:val="24"/>
          <w:szCs w:val="24"/>
        </w:rPr>
        <w:t xml:space="preserve"> count</w:t>
      </w:r>
      <w:r w:rsidR="006E6E84">
        <w:rPr>
          <w:sz w:val="24"/>
          <w:szCs w:val="24"/>
        </w:rPr>
        <w:t xml:space="preserve"> which</w:t>
      </w:r>
      <w:r>
        <w:rPr>
          <w:sz w:val="24"/>
          <w:szCs w:val="24"/>
        </w:rPr>
        <w:t xml:space="preserve"> </w:t>
      </w:r>
      <w:r w:rsidR="009C767E">
        <w:rPr>
          <w:sz w:val="24"/>
          <w:szCs w:val="24"/>
        </w:rPr>
        <w:t>noted</w:t>
      </w:r>
      <w:r>
        <w:rPr>
          <w:sz w:val="24"/>
          <w:szCs w:val="24"/>
        </w:rPr>
        <w:t xml:space="preserve"> a 7% decrease in homelessness</w:t>
      </w:r>
      <w:r w:rsidR="009C767E">
        <w:rPr>
          <w:sz w:val="24"/>
          <w:szCs w:val="24"/>
        </w:rPr>
        <w:t xml:space="preserve"> from last year and a 38% decrease since the PIT count began.</w:t>
      </w:r>
      <w:r>
        <w:rPr>
          <w:sz w:val="24"/>
          <w:szCs w:val="24"/>
        </w:rPr>
        <w:t xml:space="preserve"> </w:t>
      </w:r>
      <w:r w:rsidR="009C767E">
        <w:rPr>
          <w:sz w:val="24"/>
          <w:szCs w:val="24"/>
        </w:rPr>
        <w:t xml:space="preserve"> The PIT also recorded an increase in homeless children (sheltered).  </w:t>
      </w:r>
      <w:r w:rsidR="009C767E" w:rsidRPr="006E6E84">
        <w:rPr>
          <w:sz w:val="24"/>
          <w:szCs w:val="24"/>
        </w:rPr>
        <w:t xml:space="preserve">Housing Statistics </w:t>
      </w:r>
      <w:r w:rsidR="006E6E84">
        <w:rPr>
          <w:sz w:val="24"/>
          <w:szCs w:val="24"/>
        </w:rPr>
        <w:t>noted included housing</w:t>
      </w:r>
      <w:r w:rsidR="009C767E">
        <w:rPr>
          <w:sz w:val="24"/>
          <w:szCs w:val="24"/>
        </w:rPr>
        <w:t xml:space="preserve"> 139 Veterans and 135 Chronically Homeless.</w:t>
      </w:r>
    </w:p>
    <w:p w:rsidR="000C7417" w:rsidRDefault="000C7417" w:rsidP="000C7417">
      <w:pPr>
        <w:pStyle w:val="NoSpacing"/>
        <w:rPr>
          <w:b/>
          <w:sz w:val="24"/>
          <w:szCs w:val="24"/>
        </w:rPr>
      </w:pPr>
    </w:p>
    <w:p w:rsidR="000C7417" w:rsidRDefault="000C7417" w:rsidP="000C741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HUD Funding Award</w:t>
      </w:r>
    </w:p>
    <w:p w:rsidR="000C7417" w:rsidRDefault="000C7417" w:rsidP="000C74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Ms. Frey announced the CoC received 100% of the funds requested this year and the </w:t>
      </w:r>
      <w:proofErr w:type="spellStart"/>
      <w:r>
        <w:rPr>
          <w:sz w:val="24"/>
          <w:szCs w:val="24"/>
        </w:rPr>
        <w:t>CoC’s</w:t>
      </w:r>
      <w:proofErr w:type="spellEnd"/>
      <w:r>
        <w:rPr>
          <w:sz w:val="24"/>
          <w:szCs w:val="24"/>
        </w:rPr>
        <w:t xml:space="preserve"> scorecard ranked as a B+.   </w:t>
      </w:r>
    </w:p>
    <w:p w:rsidR="000C7417" w:rsidRDefault="000C7417" w:rsidP="000C7417">
      <w:pPr>
        <w:pStyle w:val="NoSpacing"/>
        <w:rPr>
          <w:sz w:val="24"/>
          <w:szCs w:val="24"/>
        </w:rPr>
      </w:pPr>
    </w:p>
    <w:p w:rsidR="000C7417" w:rsidRDefault="006E6E84" w:rsidP="000C74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Frey</w:t>
      </w:r>
      <w:r w:rsidR="000C7417">
        <w:rPr>
          <w:sz w:val="24"/>
          <w:szCs w:val="24"/>
        </w:rPr>
        <w:t xml:space="preserve"> noted that a new option for women with children, homeless to a home for families was funded as a bonus project through the CoC application.  </w:t>
      </w:r>
    </w:p>
    <w:p w:rsidR="009C767E" w:rsidRDefault="009C767E" w:rsidP="009C767E">
      <w:pPr>
        <w:pStyle w:val="NoSpacing"/>
        <w:rPr>
          <w:sz w:val="24"/>
          <w:szCs w:val="24"/>
        </w:rPr>
      </w:pPr>
    </w:p>
    <w:p w:rsidR="009C767E" w:rsidRDefault="009C767E" w:rsidP="009C76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Coordinated Entry</w:t>
      </w:r>
    </w:p>
    <w:p w:rsidR="00F43E25" w:rsidRPr="00F122E8" w:rsidRDefault="00F43E25" w:rsidP="009C76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Ms. Frey advised that the </w:t>
      </w:r>
      <w:proofErr w:type="gramStart"/>
      <w:r>
        <w:rPr>
          <w:sz w:val="24"/>
          <w:szCs w:val="24"/>
        </w:rPr>
        <w:t>Coordinated</w:t>
      </w:r>
      <w:proofErr w:type="gramEnd"/>
      <w:r>
        <w:rPr>
          <w:sz w:val="24"/>
          <w:szCs w:val="24"/>
        </w:rPr>
        <w:t xml:space="preserve"> entry process ha</w:t>
      </w:r>
      <w:r w:rsidR="006E6E84">
        <w:rPr>
          <w:sz w:val="24"/>
          <w:szCs w:val="24"/>
        </w:rPr>
        <w:t>s</w:t>
      </w:r>
      <w:r>
        <w:rPr>
          <w:sz w:val="24"/>
          <w:szCs w:val="24"/>
        </w:rPr>
        <w:t xml:space="preserve"> a January 23, 2018 deadline</w:t>
      </w:r>
      <w:r w:rsidR="006E6E84">
        <w:rPr>
          <w:sz w:val="24"/>
          <w:szCs w:val="24"/>
        </w:rPr>
        <w:t xml:space="preserve"> for implementation</w:t>
      </w:r>
      <w:r>
        <w:rPr>
          <w:sz w:val="24"/>
          <w:szCs w:val="24"/>
        </w:rPr>
        <w:t xml:space="preserve"> and HUD </w:t>
      </w:r>
      <w:r w:rsidR="006E6E84">
        <w:rPr>
          <w:sz w:val="24"/>
          <w:szCs w:val="24"/>
        </w:rPr>
        <w:t>is requiring an</w:t>
      </w:r>
      <w:r>
        <w:rPr>
          <w:sz w:val="24"/>
          <w:szCs w:val="24"/>
        </w:rPr>
        <w:t xml:space="preserve"> assessment </w:t>
      </w:r>
      <w:r w:rsidR="006E6E84">
        <w:rPr>
          <w:sz w:val="24"/>
          <w:szCs w:val="24"/>
        </w:rPr>
        <w:t xml:space="preserve">of the Coordinated Entry process </w:t>
      </w:r>
      <w:r>
        <w:rPr>
          <w:sz w:val="24"/>
          <w:szCs w:val="24"/>
        </w:rPr>
        <w:t xml:space="preserve">with the next application. </w:t>
      </w:r>
    </w:p>
    <w:p w:rsidR="00F43E25" w:rsidRDefault="00F43E25" w:rsidP="009C767E">
      <w:pPr>
        <w:pStyle w:val="NoSpacing"/>
        <w:rPr>
          <w:sz w:val="24"/>
          <w:szCs w:val="24"/>
        </w:rPr>
      </w:pPr>
    </w:p>
    <w:p w:rsidR="00AA0BC0" w:rsidRDefault="00441A85" w:rsidP="004E6F6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Committee Reports</w:t>
      </w:r>
    </w:p>
    <w:p w:rsidR="00144417" w:rsidRDefault="000C7417" w:rsidP="000C74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Ms. Frey provided a short description of each committee including the roles and responsibilities of committee members.  Those in attendance were strongly encouraged to review the committee list and select the committee of interest</w:t>
      </w:r>
      <w:r w:rsidR="006E6E84">
        <w:rPr>
          <w:sz w:val="24"/>
          <w:szCs w:val="24"/>
        </w:rPr>
        <w:t xml:space="preserve"> o</w:t>
      </w:r>
      <w:r w:rsidR="00144417">
        <w:rPr>
          <w:sz w:val="24"/>
          <w:szCs w:val="24"/>
        </w:rPr>
        <w:t>n which to serve</w:t>
      </w:r>
      <w:r>
        <w:rPr>
          <w:sz w:val="24"/>
          <w:szCs w:val="24"/>
        </w:rPr>
        <w:t xml:space="preserve">. </w:t>
      </w:r>
    </w:p>
    <w:p w:rsidR="007969B1" w:rsidRDefault="007969B1" w:rsidP="004E6F68">
      <w:pPr>
        <w:pStyle w:val="NoSpacing"/>
        <w:rPr>
          <w:sz w:val="24"/>
          <w:szCs w:val="24"/>
        </w:rPr>
      </w:pPr>
    </w:p>
    <w:p w:rsidR="00477C55" w:rsidRDefault="00477C55" w:rsidP="00796297">
      <w:pPr>
        <w:pStyle w:val="NoSpacing"/>
        <w:rPr>
          <w:b/>
          <w:sz w:val="24"/>
          <w:szCs w:val="24"/>
        </w:rPr>
      </w:pPr>
      <w:r w:rsidRPr="00C82731">
        <w:rPr>
          <w:b/>
          <w:sz w:val="24"/>
          <w:szCs w:val="24"/>
        </w:rPr>
        <w:t>Other Business</w:t>
      </w:r>
    </w:p>
    <w:p w:rsidR="00144417" w:rsidRDefault="00144417" w:rsidP="00030DE3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Information on upcoming events was provided by:</w:t>
      </w:r>
    </w:p>
    <w:p w:rsidR="00144417" w:rsidRDefault="00144417" w:rsidP="00144417">
      <w:pPr>
        <w:pStyle w:val="NoSpacing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Melanie Conner, Community Coordinator with the Department of Supervision</w:t>
      </w:r>
    </w:p>
    <w:p w:rsidR="00144417" w:rsidRDefault="00144417" w:rsidP="00144417">
      <w:pPr>
        <w:pStyle w:val="NoSpacing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Leroy Davis, American Legion</w:t>
      </w:r>
    </w:p>
    <w:p w:rsidR="00144417" w:rsidRDefault="00144417" w:rsidP="00144417">
      <w:pPr>
        <w:pStyle w:val="NoSpacing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Susan Gallaher, New Horizons Behavioral Health</w:t>
      </w:r>
    </w:p>
    <w:p w:rsidR="00144417" w:rsidRDefault="00144417" w:rsidP="00144417">
      <w:pPr>
        <w:pStyle w:val="NoSpacing"/>
        <w:numPr>
          <w:ilvl w:val="1"/>
          <w:numId w:val="3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Jeanie </w:t>
      </w:r>
      <w:proofErr w:type="spellStart"/>
      <w:r>
        <w:rPr>
          <w:sz w:val="24"/>
          <w:szCs w:val="24"/>
        </w:rPr>
        <w:t>Flis</w:t>
      </w:r>
      <w:proofErr w:type="spellEnd"/>
      <w:r>
        <w:rPr>
          <w:sz w:val="24"/>
          <w:szCs w:val="24"/>
        </w:rPr>
        <w:t>, Crisis Center of Russell County</w:t>
      </w:r>
    </w:p>
    <w:p w:rsidR="00144417" w:rsidRPr="0099696C" w:rsidRDefault="00144417" w:rsidP="00144417">
      <w:pPr>
        <w:pStyle w:val="NoSpacing"/>
        <w:numPr>
          <w:ilvl w:val="1"/>
          <w:numId w:val="3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Waleisha</w:t>
      </w:r>
      <w:proofErr w:type="spellEnd"/>
      <w:r>
        <w:rPr>
          <w:sz w:val="24"/>
          <w:szCs w:val="24"/>
        </w:rPr>
        <w:t xml:space="preserve"> Wilson</w:t>
      </w:r>
      <w:r w:rsidRPr="0099696C">
        <w:rPr>
          <w:sz w:val="24"/>
          <w:szCs w:val="24"/>
        </w:rPr>
        <w:t>,</w:t>
      </w:r>
      <w:r w:rsidR="0099696C" w:rsidRPr="0099696C">
        <w:rPr>
          <w:sz w:val="24"/>
          <w:szCs w:val="24"/>
        </w:rPr>
        <w:t xml:space="preserve"> </w:t>
      </w:r>
      <w:proofErr w:type="spellStart"/>
      <w:r w:rsidR="0099696C" w:rsidRPr="0099696C">
        <w:rPr>
          <w:sz w:val="24"/>
          <w:szCs w:val="24"/>
        </w:rPr>
        <w:t>Ne</w:t>
      </w:r>
      <w:r w:rsidR="0099696C">
        <w:rPr>
          <w:sz w:val="24"/>
          <w:szCs w:val="24"/>
        </w:rPr>
        <w:t>wLife</w:t>
      </w:r>
      <w:proofErr w:type="spellEnd"/>
      <w:r w:rsidR="0099696C">
        <w:rPr>
          <w:sz w:val="24"/>
          <w:szCs w:val="24"/>
        </w:rPr>
        <w:t>-Second Chance Outreach</w:t>
      </w:r>
    </w:p>
    <w:p w:rsidR="00C24276" w:rsidRDefault="00C24276" w:rsidP="00C24276">
      <w:pPr>
        <w:pStyle w:val="NoSpacing"/>
        <w:rPr>
          <w:sz w:val="24"/>
          <w:szCs w:val="24"/>
        </w:rPr>
      </w:pPr>
    </w:p>
    <w:p w:rsidR="00C24276" w:rsidRPr="00144417" w:rsidRDefault="00C24276" w:rsidP="00C242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There being no further business, the meeting was adjourned at 2:47 pm.</w:t>
      </w:r>
    </w:p>
    <w:sectPr w:rsidR="00C24276" w:rsidRPr="0014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94" w:rsidRDefault="00674894" w:rsidP="00016299">
      <w:r>
        <w:separator/>
      </w:r>
    </w:p>
  </w:endnote>
  <w:endnote w:type="continuationSeparator" w:id="0">
    <w:p w:rsidR="00674894" w:rsidRDefault="00674894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94" w:rsidRDefault="00674894" w:rsidP="00016299">
      <w:r>
        <w:separator/>
      </w:r>
    </w:p>
  </w:footnote>
  <w:footnote w:type="continuationSeparator" w:id="0">
    <w:p w:rsidR="00674894" w:rsidRDefault="00674894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6CF4"/>
    <w:multiLevelType w:val="hybridMultilevel"/>
    <w:tmpl w:val="4C023A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15747"/>
    <w:multiLevelType w:val="hybridMultilevel"/>
    <w:tmpl w:val="ECA65F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B868B5"/>
    <w:multiLevelType w:val="hybridMultilevel"/>
    <w:tmpl w:val="483E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1E624E6"/>
    <w:multiLevelType w:val="hybridMultilevel"/>
    <w:tmpl w:val="6E3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43658"/>
    <w:multiLevelType w:val="hybridMultilevel"/>
    <w:tmpl w:val="3AC0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602356"/>
    <w:multiLevelType w:val="hybridMultilevel"/>
    <w:tmpl w:val="64C0A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853879"/>
    <w:multiLevelType w:val="hybridMultilevel"/>
    <w:tmpl w:val="510005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3569BA"/>
    <w:multiLevelType w:val="hybridMultilevel"/>
    <w:tmpl w:val="AF8E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E534B6"/>
    <w:multiLevelType w:val="hybridMultilevel"/>
    <w:tmpl w:val="E6F839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2322831"/>
    <w:multiLevelType w:val="hybridMultilevel"/>
    <w:tmpl w:val="211EE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B128B7"/>
    <w:multiLevelType w:val="hybridMultilevel"/>
    <w:tmpl w:val="735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4"/>
  </w:num>
  <w:num w:numId="4">
    <w:abstractNumId w:val="13"/>
  </w:num>
  <w:num w:numId="5">
    <w:abstractNumId w:val="37"/>
  </w:num>
  <w:num w:numId="6">
    <w:abstractNumId w:val="31"/>
  </w:num>
  <w:num w:numId="7">
    <w:abstractNumId w:val="9"/>
  </w:num>
  <w:num w:numId="8">
    <w:abstractNumId w:val="24"/>
  </w:num>
  <w:num w:numId="9">
    <w:abstractNumId w:val="0"/>
  </w:num>
  <w:num w:numId="10">
    <w:abstractNumId w:val="8"/>
  </w:num>
  <w:num w:numId="11">
    <w:abstractNumId w:val="12"/>
  </w:num>
  <w:num w:numId="12">
    <w:abstractNumId w:val="30"/>
  </w:num>
  <w:num w:numId="13">
    <w:abstractNumId w:val="43"/>
  </w:num>
  <w:num w:numId="14">
    <w:abstractNumId w:val="20"/>
  </w:num>
  <w:num w:numId="15">
    <w:abstractNumId w:val="42"/>
  </w:num>
  <w:num w:numId="16">
    <w:abstractNumId w:val="41"/>
  </w:num>
  <w:num w:numId="17">
    <w:abstractNumId w:val="25"/>
  </w:num>
  <w:num w:numId="18">
    <w:abstractNumId w:val="10"/>
  </w:num>
  <w:num w:numId="19">
    <w:abstractNumId w:val="23"/>
  </w:num>
  <w:num w:numId="20">
    <w:abstractNumId w:val="2"/>
  </w:num>
  <w:num w:numId="21">
    <w:abstractNumId w:val="6"/>
  </w:num>
  <w:num w:numId="22">
    <w:abstractNumId w:val="17"/>
  </w:num>
  <w:num w:numId="23">
    <w:abstractNumId w:val="27"/>
  </w:num>
  <w:num w:numId="24">
    <w:abstractNumId w:val="28"/>
  </w:num>
  <w:num w:numId="25">
    <w:abstractNumId w:val="21"/>
  </w:num>
  <w:num w:numId="26">
    <w:abstractNumId w:val="11"/>
  </w:num>
  <w:num w:numId="27">
    <w:abstractNumId w:val="40"/>
  </w:num>
  <w:num w:numId="28">
    <w:abstractNumId w:val="38"/>
  </w:num>
  <w:num w:numId="29">
    <w:abstractNumId w:val="26"/>
  </w:num>
  <w:num w:numId="30">
    <w:abstractNumId w:val="36"/>
  </w:num>
  <w:num w:numId="31">
    <w:abstractNumId w:val="14"/>
  </w:num>
  <w:num w:numId="32">
    <w:abstractNumId w:val="22"/>
  </w:num>
  <w:num w:numId="33">
    <w:abstractNumId w:val="16"/>
  </w:num>
  <w:num w:numId="34">
    <w:abstractNumId w:val="33"/>
  </w:num>
  <w:num w:numId="35">
    <w:abstractNumId w:val="7"/>
  </w:num>
  <w:num w:numId="36">
    <w:abstractNumId w:val="18"/>
  </w:num>
  <w:num w:numId="37">
    <w:abstractNumId w:val="5"/>
  </w:num>
  <w:num w:numId="38">
    <w:abstractNumId w:val="32"/>
  </w:num>
  <w:num w:numId="39">
    <w:abstractNumId w:val="15"/>
  </w:num>
  <w:num w:numId="40">
    <w:abstractNumId w:val="29"/>
  </w:num>
  <w:num w:numId="41">
    <w:abstractNumId w:val="1"/>
  </w:num>
  <w:num w:numId="42">
    <w:abstractNumId w:val="35"/>
  </w:num>
  <w:num w:numId="43">
    <w:abstractNumId w:val="3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16A08"/>
    <w:rsid w:val="00027920"/>
    <w:rsid w:val="000505B3"/>
    <w:rsid w:val="00052ED0"/>
    <w:rsid w:val="00057723"/>
    <w:rsid w:val="00063B72"/>
    <w:rsid w:val="000707B4"/>
    <w:rsid w:val="00085986"/>
    <w:rsid w:val="00096516"/>
    <w:rsid w:val="000A00A2"/>
    <w:rsid w:val="000C7417"/>
    <w:rsid w:val="000F4267"/>
    <w:rsid w:val="001179C0"/>
    <w:rsid w:val="00130EA6"/>
    <w:rsid w:val="00144417"/>
    <w:rsid w:val="00170BEB"/>
    <w:rsid w:val="00177080"/>
    <w:rsid w:val="00184EE5"/>
    <w:rsid w:val="001C6BC7"/>
    <w:rsid w:val="001E278E"/>
    <w:rsid w:val="001E574F"/>
    <w:rsid w:val="00202F69"/>
    <w:rsid w:val="00214CB1"/>
    <w:rsid w:val="002151FA"/>
    <w:rsid w:val="00267D05"/>
    <w:rsid w:val="002756A8"/>
    <w:rsid w:val="00277540"/>
    <w:rsid w:val="002834C7"/>
    <w:rsid w:val="002863D0"/>
    <w:rsid w:val="0029520E"/>
    <w:rsid w:val="002972A1"/>
    <w:rsid w:val="002D0E70"/>
    <w:rsid w:val="002D51C8"/>
    <w:rsid w:val="002F524B"/>
    <w:rsid w:val="00310BE9"/>
    <w:rsid w:val="00333C25"/>
    <w:rsid w:val="00353C49"/>
    <w:rsid w:val="00373E67"/>
    <w:rsid w:val="00382AD1"/>
    <w:rsid w:val="003850C2"/>
    <w:rsid w:val="00385DA7"/>
    <w:rsid w:val="003B02FB"/>
    <w:rsid w:val="003B38BD"/>
    <w:rsid w:val="003E0F08"/>
    <w:rsid w:val="003E39D0"/>
    <w:rsid w:val="003E3F6E"/>
    <w:rsid w:val="003F2028"/>
    <w:rsid w:val="004239B9"/>
    <w:rsid w:val="00433C73"/>
    <w:rsid w:val="00441A85"/>
    <w:rsid w:val="00443495"/>
    <w:rsid w:val="00467E3B"/>
    <w:rsid w:val="00477C55"/>
    <w:rsid w:val="00493536"/>
    <w:rsid w:val="004B5DC4"/>
    <w:rsid w:val="004B71F9"/>
    <w:rsid w:val="004C6EF9"/>
    <w:rsid w:val="004E6F68"/>
    <w:rsid w:val="004F6C14"/>
    <w:rsid w:val="005055FB"/>
    <w:rsid w:val="00522F9E"/>
    <w:rsid w:val="00564597"/>
    <w:rsid w:val="0057335B"/>
    <w:rsid w:val="005748BB"/>
    <w:rsid w:val="00585912"/>
    <w:rsid w:val="005A0C8F"/>
    <w:rsid w:val="005A2823"/>
    <w:rsid w:val="005A44FD"/>
    <w:rsid w:val="005C03C9"/>
    <w:rsid w:val="005C30DE"/>
    <w:rsid w:val="005D37B3"/>
    <w:rsid w:val="005E1922"/>
    <w:rsid w:val="005F148B"/>
    <w:rsid w:val="005F152E"/>
    <w:rsid w:val="005F19A7"/>
    <w:rsid w:val="005F6EDB"/>
    <w:rsid w:val="0060009B"/>
    <w:rsid w:val="00616484"/>
    <w:rsid w:val="006327CD"/>
    <w:rsid w:val="00635B7E"/>
    <w:rsid w:val="00647766"/>
    <w:rsid w:val="00657E3C"/>
    <w:rsid w:val="006623A5"/>
    <w:rsid w:val="00662B95"/>
    <w:rsid w:val="00673F1F"/>
    <w:rsid w:val="00674894"/>
    <w:rsid w:val="0069453C"/>
    <w:rsid w:val="006A0A7E"/>
    <w:rsid w:val="006A3188"/>
    <w:rsid w:val="006A678E"/>
    <w:rsid w:val="006C0165"/>
    <w:rsid w:val="006E3F57"/>
    <w:rsid w:val="006E6E84"/>
    <w:rsid w:val="006F3142"/>
    <w:rsid w:val="006F34FA"/>
    <w:rsid w:val="00702394"/>
    <w:rsid w:val="007268CA"/>
    <w:rsid w:val="00733548"/>
    <w:rsid w:val="00757A26"/>
    <w:rsid w:val="00762090"/>
    <w:rsid w:val="0077555F"/>
    <w:rsid w:val="0079292D"/>
    <w:rsid w:val="00796297"/>
    <w:rsid w:val="007969B1"/>
    <w:rsid w:val="007D37CE"/>
    <w:rsid w:val="007D668C"/>
    <w:rsid w:val="00804C05"/>
    <w:rsid w:val="00804D93"/>
    <w:rsid w:val="00834675"/>
    <w:rsid w:val="0084216C"/>
    <w:rsid w:val="0085299E"/>
    <w:rsid w:val="00865237"/>
    <w:rsid w:val="008777CC"/>
    <w:rsid w:val="008879B6"/>
    <w:rsid w:val="008B25D0"/>
    <w:rsid w:val="008D4BBB"/>
    <w:rsid w:val="008F1A44"/>
    <w:rsid w:val="008F5120"/>
    <w:rsid w:val="00910AF2"/>
    <w:rsid w:val="0091648E"/>
    <w:rsid w:val="00920D0A"/>
    <w:rsid w:val="00946B3A"/>
    <w:rsid w:val="00954E6D"/>
    <w:rsid w:val="009844A5"/>
    <w:rsid w:val="0099696C"/>
    <w:rsid w:val="009A1395"/>
    <w:rsid w:val="009A72CF"/>
    <w:rsid w:val="009B2F6A"/>
    <w:rsid w:val="009B5D0C"/>
    <w:rsid w:val="009B7607"/>
    <w:rsid w:val="009C767E"/>
    <w:rsid w:val="009D32D1"/>
    <w:rsid w:val="009F2466"/>
    <w:rsid w:val="00A0087A"/>
    <w:rsid w:val="00A0372D"/>
    <w:rsid w:val="00A15C26"/>
    <w:rsid w:val="00A16277"/>
    <w:rsid w:val="00A27A78"/>
    <w:rsid w:val="00A67E14"/>
    <w:rsid w:val="00A72646"/>
    <w:rsid w:val="00A726F1"/>
    <w:rsid w:val="00A907CC"/>
    <w:rsid w:val="00A93BAD"/>
    <w:rsid w:val="00A960BB"/>
    <w:rsid w:val="00AA0BC0"/>
    <w:rsid w:val="00AA15FF"/>
    <w:rsid w:val="00AA28ED"/>
    <w:rsid w:val="00AC05DF"/>
    <w:rsid w:val="00AC75B7"/>
    <w:rsid w:val="00AE3992"/>
    <w:rsid w:val="00B0682A"/>
    <w:rsid w:val="00B11888"/>
    <w:rsid w:val="00B63232"/>
    <w:rsid w:val="00B66283"/>
    <w:rsid w:val="00B90375"/>
    <w:rsid w:val="00BB1082"/>
    <w:rsid w:val="00BC2628"/>
    <w:rsid w:val="00BD1A44"/>
    <w:rsid w:val="00BF7A09"/>
    <w:rsid w:val="00C058E4"/>
    <w:rsid w:val="00C130B7"/>
    <w:rsid w:val="00C202D3"/>
    <w:rsid w:val="00C24276"/>
    <w:rsid w:val="00C311C5"/>
    <w:rsid w:val="00C61021"/>
    <w:rsid w:val="00C82731"/>
    <w:rsid w:val="00C85AFE"/>
    <w:rsid w:val="00CA3919"/>
    <w:rsid w:val="00CA74E5"/>
    <w:rsid w:val="00CB681C"/>
    <w:rsid w:val="00CF7E6A"/>
    <w:rsid w:val="00D05ACD"/>
    <w:rsid w:val="00D11FD2"/>
    <w:rsid w:val="00D534D5"/>
    <w:rsid w:val="00D67C23"/>
    <w:rsid w:val="00D81ADE"/>
    <w:rsid w:val="00DC7D3F"/>
    <w:rsid w:val="00E11522"/>
    <w:rsid w:val="00E268A8"/>
    <w:rsid w:val="00E5014F"/>
    <w:rsid w:val="00E61A17"/>
    <w:rsid w:val="00E7249E"/>
    <w:rsid w:val="00E73AC1"/>
    <w:rsid w:val="00E807D5"/>
    <w:rsid w:val="00E910EB"/>
    <w:rsid w:val="00E93A19"/>
    <w:rsid w:val="00EC7D4C"/>
    <w:rsid w:val="00ED3D62"/>
    <w:rsid w:val="00ED5750"/>
    <w:rsid w:val="00F122E8"/>
    <w:rsid w:val="00F133D2"/>
    <w:rsid w:val="00F24149"/>
    <w:rsid w:val="00F410FD"/>
    <w:rsid w:val="00F43E25"/>
    <w:rsid w:val="00F511BD"/>
    <w:rsid w:val="00F6748B"/>
    <w:rsid w:val="00FB69D4"/>
    <w:rsid w:val="00FE0D28"/>
    <w:rsid w:val="00FE46B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2016-12-01T16:32:00Z</cp:lastPrinted>
  <dcterms:created xsi:type="dcterms:W3CDTF">2018-05-15T19:05:00Z</dcterms:created>
  <dcterms:modified xsi:type="dcterms:W3CDTF">2018-05-15T19:05:00Z</dcterms:modified>
</cp:coreProperties>
</file>