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D39BE" w14:textId="77777777" w:rsidR="003B38BD" w:rsidRDefault="00016299" w:rsidP="00016299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016299">
        <w:rPr>
          <w:noProof/>
        </w:rPr>
        <w:drawing>
          <wp:anchor distT="0" distB="0" distL="114300" distR="114300" simplePos="0" relativeHeight="251658240" behindDoc="1" locked="0" layoutInCell="1" allowOverlap="1" wp14:anchorId="672071B3" wp14:editId="62B6CDDF">
            <wp:simplePos x="0" y="0"/>
            <wp:positionH relativeFrom="margin">
              <wp:posOffset>-457201</wp:posOffset>
            </wp:positionH>
            <wp:positionV relativeFrom="page">
              <wp:posOffset>219075</wp:posOffset>
            </wp:positionV>
            <wp:extent cx="1095375" cy="1415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08" cy="142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299">
        <w:rPr>
          <w:sz w:val="24"/>
          <w:szCs w:val="24"/>
        </w:rPr>
        <w:t xml:space="preserve">CoC Board of Directors </w:t>
      </w:r>
      <w:r w:rsidR="003B38BD">
        <w:rPr>
          <w:sz w:val="24"/>
          <w:szCs w:val="24"/>
        </w:rPr>
        <w:t xml:space="preserve">Meeting </w:t>
      </w:r>
    </w:p>
    <w:p w14:paraId="352D00E5" w14:textId="1A4692CF" w:rsidR="00E11522" w:rsidRDefault="00E11522" w:rsidP="00A051A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Held 2:00 pm on </w:t>
      </w:r>
      <w:r w:rsidR="0009272F">
        <w:rPr>
          <w:sz w:val="24"/>
          <w:szCs w:val="24"/>
        </w:rPr>
        <w:t>February 8, 2018</w:t>
      </w:r>
    </w:p>
    <w:p w14:paraId="1A8826FD" w14:textId="77777777" w:rsidR="00A051A2" w:rsidRPr="00016299" w:rsidRDefault="00A051A2" w:rsidP="00A051A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At Phenix City Housing Authority</w:t>
      </w:r>
    </w:p>
    <w:p w14:paraId="744C6A8F" w14:textId="77777777" w:rsidR="00D534D5" w:rsidRDefault="00D534D5" w:rsidP="00016299">
      <w:pPr>
        <w:pStyle w:val="NoSpacing"/>
        <w:jc w:val="center"/>
        <w:rPr>
          <w:b/>
          <w:sz w:val="24"/>
          <w:szCs w:val="24"/>
        </w:rPr>
      </w:pPr>
    </w:p>
    <w:p w14:paraId="32A0E80F" w14:textId="77777777" w:rsidR="00016299" w:rsidRPr="00016299" w:rsidRDefault="00E11522" w:rsidP="0001629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14:paraId="61F367E1" w14:textId="77777777" w:rsidR="00016299" w:rsidRDefault="00016299" w:rsidP="00016299">
      <w:pPr>
        <w:pStyle w:val="NoSpacing"/>
        <w:rPr>
          <w:sz w:val="24"/>
          <w:szCs w:val="24"/>
        </w:rPr>
      </w:pPr>
    </w:p>
    <w:p w14:paraId="51E51A2C" w14:textId="164F6705" w:rsidR="001179C0" w:rsidRDefault="00E11522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Presen</w:t>
      </w:r>
      <w:r w:rsidR="00177080">
        <w:rPr>
          <w:sz w:val="24"/>
          <w:szCs w:val="24"/>
        </w:rPr>
        <w:t xml:space="preserve">t:  </w:t>
      </w:r>
      <w:r w:rsidR="00A051A2">
        <w:rPr>
          <w:sz w:val="24"/>
          <w:szCs w:val="24"/>
        </w:rPr>
        <w:t xml:space="preserve">Mary Mayrose, Gordon Griswould, </w:t>
      </w:r>
      <w:r w:rsidR="0009272F">
        <w:rPr>
          <w:sz w:val="24"/>
          <w:szCs w:val="24"/>
        </w:rPr>
        <w:t xml:space="preserve">Curtis Lockette, </w:t>
      </w:r>
      <w:r w:rsidR="00BD2BD2">
        <w:rPr>
          <w:sz w:val="24"/>
          <w:szCs w:val="24"/>
        </w:rPr>
        <w:t>Denise McWhorter</w:t>
      </w:r>
      <w:r w:rsidR="0077555F">
        <w:rPr>
          <w:sz w:val="24"/>
          <w:szCs w:val="24"/>
        </w:rPr>
        <w:t xml:space="preserve">, </w:t>
      </w:r>
      <w:r w:rsidR="001179C0">
        <w:rPr>
          <w:sz w:val="24"/>
          <w:szCs w:val="24"/>
        </w:rPr>
        <w:t>Beverly LaMee,</w:t>
      </w:r>
      <w:r w:rsidR="002044AE">
        <w:rPr>
          <w:sz w:val="24"/>
          <w:szCs w:val="24"/>
        </w:rPr>
        <w:t xml:space="preserve"> </w:t>
      </w:r>
      <w:r w:rsidR="0009272F">
        <w:rPr>
          <w:sz w:val="24"/>
          <w:szCs w:val="24"/>
        </w:rPr>
        <w:t>Beth</w:t>
      </w:r>
      <w:r w:rsidR="002044AE">
        <w:rPr>
          <w:sz w:val="24"/>
          <w:szCs w:val="24"/>
        </w:rPr>
        <w:t xml:space="preserve"> Schwartz, Leroy Davis, </w:t>
      </w:r>
      <w:r w:rsidR="0009272F">
        <w:rPr>
          <w:sz w:val="24"/>
          <w:szCs w:val="24"/>
        </w:rPr>
        <w:t xml:space="preserve">Lisa Walters (guest), Abigail Meuse (HfG Intern) </w:t>
      </w:r>
      <w:r w:rsidR="002044AE">
        <w:rPr>
          <w:sz w:val="24"/>
          <w:szCs w:val="24"/>
        </w:rPr>
        <w:t>and</w:t>
      </w:r>
      <w:r w:rsidR="00873593">
        <w:rPr>
          <w:sz w:val="24"/>
          <w:szCs w:val="24"/>
        </w:rPr>
        <w:t xml:space="preserve"> </w:t>
      </w:r>
      <w:r w:rsidR="00A051A2">
        <w:rPr>
          <w:sz w:val="24"/>
          <w:szCs w:val="24"/>
        </w:rPr>
        <w:t xml:space="preserve">Pat Frey </w:t>
      </w:r>
      <w:r w:rsidR="002044AE">
        <w:rPr>
          <w:sz w:val="24"/>
          <w:szCs w:val="24"/>
        </w:rPr>
        <w:t>(HfG)</w:t>
      </w:r>
      <w:r w:rsidR="00780508">
        <w:rPr>
          <w:sz w:val="24"/>
          <w:szCs w:val="24"/>
        </w:rPr>
        <w:t xml:space="preserve"> </w:t>
      </w:r>
    </w:p>
    <w:p w14:paraId="5D29F85A" w14:textId="77777777" w:rsidR="00A051A2" w:rsidRDefault="00A051A2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2E2983E4" w14:textId="60717FF0" w:rsidR="00E11522" w:rsidRPr="00016299" w:rsidRDefault="0079292D" w:rsidP="00016299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Absent:</w:t>
      </w:r>
      <w:r w:rsidR="0009272F">
        <w:rPr>
          <w:sz w:val="24"/>
          <w:szCs w:val="24"/>
        </w:rPr>
        <w:t xml:space="preserve"> </w:t>
      </w:r>
      <w:r w:rsidR="00A051A2">
        <w:rPr>
          <w:sz w:val="24"/>
          <w:szCs w:val="24"/>
        </w:rPr>
        <w:t xml:space="preserve">Matthew Edwards and </w:t>
      </w:r>
      <w:r w:rsidR="0009272F">
        <w:rPr>
          <w:sz w:val="24"/>
          <w:szCs w:val="24"/>
        </w:rPr>
        <w:t>Jennifer Lowman</w:t>
      </w:r>
    </w:p>
    <w:p w14:paraId="09B58A96" w14:textId="77777777" w:rsidR="00E11522" w:rsidRDefault="00E11522" w:rsidP="00016299">
      <w:pPr>
        <w:pStyle w:val="NoSpacing"/>
        <w:rPr>
          <w:sz w:val="24"/>
          <w:szCs w:val="24"/>
        </w:rPr>
      </w:pPr>
    </w:p>
    <w:p w14:paraId="14925E48" w14:textId="77777777" w:rsidR="00E11522" w:rsidRDefault="00A051A2" w:rsidP="0001629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 Mayrose</w:t>
      </w:r>
      <w:r w:rsidR="00BD2BD2">
        <w:rPr>
          <w:sz w:val="24"/>
          <w:szCs w:val="24"/>
        </w:rPr>
        <w:t xml:space="preserve"> </w:t>
      </w:r>
      <w:r w:rsidR="00085986">
        <w:rPr>
          <w:sz w:val="24"/>
          <w:szCs w:val="24"/>
        </w:rPr>
        <w:t>provided the welcome</w:t>
      </w:r>
      <w:r w:rsidR="00E134B4">
        <w:rPr>
          <w:sz w:val="24"/>
          <w:szCs w:val="24"/>
        </w:rPr>
        <w:t xml:space="preserve">.  A </w:t>
      </w:r>
      <w:r w:rsidR="0077555F">
        <w:rPr>
          <w:sz w:val="24"/>
          <w:szCs w:val="24"/>
        </w:rPr>
        <w:t xml:space="preserve">quorum was </w:t>
      </w:r>
      <w:r w:rsidR="00C14FE3">
        <w:rPr>
          <w:sz w:val="24"/>
          <w:szCs w:val="24"/>
        </w:rPr>
        <w:t>r</w:t>
      </w:r>
      <w:r w:rsidR="0077555F">
        <w:rPr>
          <w:sz w:val="24"/>
          <w:szCs w:val="24"/>
        </w:rPr>
        <w:t>eached</w:t>
      </w:r>
      <w:r w:rsidR="00873593">
        <w:rPr>
          <w:sz w:val="24"/>
          <w:szCs w:val="24"/>
        </w:rPr>
        <w:t>.</w:t>
      </w:r>
    </w:p>
    <w:p w14:paraId="4E37B610" w14:textId="77777777" w:rsidR="00441A85" w:rsidRDefault="00441A85" w:rsidP="00C202D3">
      <w:pPr>
        <w:pStyle w:val="NoSpacing"/>
        <w:rPr>
          <w:sz w:val="24"/>
          <w:szCs w:val="24"/>
        </w:rPr>
      </w:pPr>
    </w:p>
    <w:p w14:paraId="4A506FB5" w14:textId="77777777" w:rsidR="00ED5750" w:rsidRDefault="00ED5750" w:rsidP="00796297">
      <w:pPr>
        <w:pStyle w:val="NoSpacing"/>
        <w:rPr>
          <w:sz w:val="24"/>
          <w:szCs w:val="24"/>
        </w:rPr>
      </w:pPr>
      <w:r w:rsidRPr="009A1395">
        <w:rPr>
          <w:b/>
          <w:sz w:val="24"/>
          <w:szCs w:val="24"/>
        </w:rPr>
        <w:t>Approval of Minutes</w:t>
      </w:r>
      <w:r w:rsidRPr="009A1395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</w:p>
    <w:p w14:paraId="0ADA622D" w14:textId="7E953665" w:rsidR="00ED5750" w:rsidRDefault="009A1395" w:rsidP="009A13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minutes for </w:t>
      </w:r>
      <w:r w:rsidR="00BD2BD2">
        <w:rPr>
          <w:sz w:val="24"/>
          <w:szCs w:val="24"/>
        </w:rPr>
        <w:t xml:space="preserve">the </w:t>
      </w:r>
      <w:r w:rsidR="0009272F">
        <w:rPr>
          <w:sz w:val="24"/>
          <w:szCs w:val="24"/>
        </w:rPr>
        <w:t>January</w:t>
      </w:r>
      <w:r w:rsidR="00780508">
        <w:rPr>
          <w:sz w:val="24"/>
          <w:szCs w:val="24"/>
        </w:rPr>
        <w:t xml:space="preserve"> </w:t>
      </w:r>
      <w:r w:rsidR="008F5120">
        <w:rPr>
          <w:sz w:val="24"/>
          <w:szCs w:val="24"/>
        </w:rPr>
        <w:t>meeting</w:t>
      </w:r>
      <w:r w:rsidR="00BD2BD2">
        <w:rPr>
          <w:sz w:val="24"/>
          <w:szCs w:val="24"/>
        </w:rPr>
        <w:t xml:space="preserve"> </w:t>
      </w:r>
      <w:r w:rsidR="002044AE">
        <w:rPr>
          <w:sz w:val="24"/>
          <w:szCs w:val="24"/>
        </w:rPr>
        <w:t xml:space="preserve">were </w:t>
      </w:r>
      <w:r w:rsidR="00BD2BD2">
        <w:rPr>
          <w:sz w:val="24"/>
          <w:szCs w:val="24"/>
        </w:rPr>
        <w:t>approv</w:t>
      </w:r>
      <w:r w:rsidR="002044AE">
        <w:rPr>
          <w:sz w:val="24"/>
          <w:szCs w:val="24"/>
        </w:rPr>
        <w:t>ed as submitted</w:t>
      </w:r>
      <w:r w:rsidR="00780508">
        <w:rPr>
          <w:sz w:val="24"/>
          <w:szCs w:val="24"/>
        </w:rPr>
        <w:t xml:space="preserve"> (</w:t>
      </w:r>
      <w:r w:rsidR="0009272F">
        <w:rPr>
          <w:sz w:val="24"/>
          <w:szCs w:val="24"/>
        </w:rPr>
        <w:t>Curtis Lockette</w:t>
      </w:r>
      <w:r w:rsidR="00780508">
        <w:rPr>
          <w:sz w:val="24"/>
          <w:szCs w:val="24"/>
        </w:rPr>
        <w:t xml:space="preserve">, motion with </w:t>
      </w:r>
      <w:r w:rsidR="0009272F">
        <w:rPr>
          <w:sz w:val="24"/>
          <w:szCs w:val="24"/>
        </w:rPr>
        <w:t>Denise McWhorter</w:t>
      </w:r>
      <w:r w:rsidR="00780508">
        <w:rPr>
          <w:sz w:val="24"/>
          <w:szCs w:val="24"/>
        </w:rPr>
        <w:t>, second)</w:t>
      </w:r>
      <w:r w:rsidR="002044AE">
        <w:rPr>
          <w:sz w:val="24"/>
          <w:szCs w:val="24"/>
        </w:rPr>
        <w:t>.</w:t>
      </w:r>
      <w:r w:rsidR="00BD2BD2">
        <w:rPr>
          <w:sz w:val="24"/>
          <w:szCs w:val="24"/>
        </w:rPr>
        <w:t xml:space="preserve">  </w:t>
      </w:r>
      <w:r w:rsidR="008F5120">
        <w:rPr>
          <w:sz w:val="24"/>
          <w:szCs w:val="24"/>
        </w:rPr>
        <w:t xml:space="preserve"> </w:t>
      </w:r>
    </w:p>
    <w:p w14:paraId="76F50FA4" w14:textId="77777777" w:rsidR="00A051A2" w:rsidRDefault="00A051A2" w:rsidP="009A1395">
      <w:pPr>
        <w:pStyle w:val="NoSpacing"/>
        <w:rPr>
          <w:sz w:val="24"/>
          <w:szCs w:val="24"/>
        </w:rPr>
      </w:pPr>
    </w:p>
    <w:p w14:paraId="655328EE" w14:textId="5086B6F1" w:rsidR="00A051A2" w:rsidRDefault="004B7D95" w:rsidP="009A139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Point in Time Count</w:t>
      </w:r>
    </w:p>
    <w:p w14:paraId="7F15A3D6" w14:textId="6EAEF4C1" w:rsidR="00E93177" w:rsidRDefault="004B7D95" w:rsidP="009A13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Abi Meuse provided an update of the raw data collected.  Approximately 70 volunteers participated in the PIT count with approximately 30% of these being first-time participants in the PIT count.  Overall a 3% decrease in homeless; however, a 25% increase of homeless families with children.  </w:t>
      </w:r>
    </w:p>
    <w:p w14:paraId="7C3B35C2" w14:textId="77777777" w:rsidR="00ED5750" w:rsidRDefault="00ED5750" w:rsidP="00796297">
      <w:pPr>
        <w:pStyle w:val="NoSpacing"/>
        <w:rPr>
          <w:sz w:val="24"/>
          <w:szCs w:val="24"/>
        </w:rPr>
      </w:pPr>
    </w:p>
    <w:p w14:paraId="068A5EC6" w14:textId="77777777" w:rsidR="00085986" w:rsidRDefault="00085986" w:rsidP="00085986">
      <w:pPr>
        <w:pStyle w:val="NoSpacing"/>
        <w:rPr>
          <w:sz w:val="24"/>
          <w:szCs w:val="24"/>
        </w:rPr>
      </w:pPr>
      <w:r w:rsidRPr="000E358E">
        <w:rPr>
          <w:b/>
          <w:sz w:val="24"/>
          <w:szCs w:val="24"/>
        </w:rPr>
        <w:t>Home for Good (HfG</w:t>
      </w:r>
      <w:r>
        <w:rPr>
          <w:b/>
          <w:sz w:val="24"/>
          <w:szCs w:val="24"/>
        </w:rPr>
        <w:t>) Report</w:t>
      </w:r>
    </w:p>
    <w:p w14:paraId="056278D2" w14:textId="77777777" w:rsidR="002044AE" w:rsidRDefault="000E358E" w:rsidP="00BD2BD2">
      <w:r>
        <w:t>Pat Frey provided the HfG update.</w:t>
      </w:r>
    </w:p>
    <w:p w14:paraId="13F67492" w14:textId="169BA6BC" w:rsidR="000E358E" w:rsidRDefault="004B7D95" w:rsidP="00796297">
      <w:pPr>
        <w:numPr>
          <w:ilvl w:val="0"/>
          <w:numId w:val="46"/>
        </w:numPr>
        <w:rPr>
          <w:rFonts w:eastAsia="Times New Roman"/>
        </w:rPr>
      </w:pPr>
      <w:r>
        <w:rPr>
          <w:rFonts w:eastAsia="Times New Roman"/>
        </w:rPr>
        <w:t>PIT data will be presented to the Columbus City Council of February 13</w:t>
      </w:r>
      <w:r w:rsidRPr="004B7D95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and the Phenix City Council on February 21</w:t>
      </w:r>
      <w:r w:rsidRPr="004B7D95">
        <w:rPr>
          <w:rFonts w:eastAsia="Times New Roman"/>
          <w:vertAlign w:val="superscript"/>
        </w:rPr>
        <w:t>st</w:t>
      </w:r>
      <w:r>
        <w:rPr>
          <w:rFonts w:eastAsia="Times New Roman"/>
        </w:rPr>
        <w:t>.</w:t>
      </w:r>
    </w:p>
    <w:p w14:paraId="6C58485F" w14:textId="6C387893" w:rsidR="004B7D95" w:rsidRDefault="004B7D95" w:rsidP="00796297">
      <w:pPr>
        <w:numPr>
          <w:ilvl w:val="0"/>
          <w:numId w:val="46"/>
        </w:numPr>
        <w:rPr>
          <w:rFonts w:eastAsia="Times New Roman"/>
        </w:rPr>
      </w:pPr>
      <w:r>
        <w:rPr>
          <w:rFonts w:eastAsia="Times New Roman"/>
        </w:rPr>
        <w:t>Applications for CDBG funds are due on or before February 20</w:t>
      </w:r>
      <w:r w:rsidRPr="004B7D95">
        <w:rPr>
          <w:rFonts w:eastAsia="Times New Roman"/>
          <w:vertAlign w:val="superscript"/>
        </w:rPr>
        <w:t>th</w:t>
      </w:r>
      <w:r>
        <w:rPr>
          <w:rFonts w:eastAsia="Times New Roman"/>
        </w:rPr>
        <w:t>.</w:t>
      </w:r>
    </w:p>
    <w:p w14:paraId="4D768262" w14:textId="28641B8A" w:rsidR="004B7D95" w:rsidRDefault="004B7D95" w:rsidP="00796297">
      <w:pPr>
        <w:numPr>
          <w:ilvl w:val="0"/>
          <w:numId w:val="46"/>
        </w:numPr>
        <w:rPr>
          <w:rFonts w:eastAsia="Times New Roman"/>
        </w:rPr>
      </w:pPr>
      <w:r>
        <w:rPr>
          <w:rFonts w:eastAsia="Times New Roman"/>
        </w:rPr>
        <w:t>ESG applications for funding is expected to drop around mid-March and due approximately April 20</w:t>
      </w:r>
      <w:r w:rsidRPr="004B7D95">
        <w:rPr>
          <w:rFonts w:eastAsia="Times New Roman"/>
          <w:vertAlign w:val="superscript"/>
        </w:rPr>
        <w:t>th</w:t>
      </w:r>
      <w:r>
        <w:rPr>
          <w:rFonts w:eastAsia="Times New Roman"/>
        </w:rPr>
        <w:t>.</w:t>
      </w:r>
    </w:p>
    <w:p w14:paraId="2F211911" w14:textId="759B4F59" w:rsidR="004B7D95" w:rsidRDefault="004B7D95" w:rsidP="004B7D95">
      <w:pPr>
        <w:numPr>
          <w:ilvl w:val="1"/>
          <w:numId w:val="46"/>
        </w:numPr>
        <w:rPr>
          <w:rFonts w:eastAsia="Times New Roman"/>
        </w:rPr>
      </w:pPr>
      <w:r>
        <w:rPr>
          <w:rFonts w:eastAsia="Times New Roman"/>
        </w:rPr>
        <w:t>Rapid rehousing has been the focus the past few years and HfG is proposing to go back to its “roots” by focusing on providing connections to existing providers</w:t>
      </w:r>
      <w:r w:rsidR="009622F0">
        <w:rPr>
          <w:rFonts w:eastAsia="Times New Roman"/>
        </w:rPr>
        <w:t xml:space="preserve">.  </w:t>
      </w:r>
    </w:p>
    <w:p w14:paraId="670E6EEE" w14:textId="77777777" w:rsidR="009622F0" w:rsidRDefault="009622F0" w:rsidP="00CD7E31">
      <w:pPr>
        <w:ind w:left="720"/>
        <w:rPr>
          <w:rFonts w:eastAsia="Times New Roman"/>
        </w:rPr>
      </w:pPr>
    </w:p>
    <w:p w14:paraId="54367DFF" w14:textId="56E29F4D" w:rsidR="009622F0" w:rsidRPr="009622F0" w:rsidRDefault="009622F0" w:rsidP="009622F0">
      <w:pPr>
        <w:rPr>
          <w:rFonts w:eastAsia="Times New Roman"/>
          <w:b/>
        </w:rPr>
      </w:pPr>
      <w:r>
        <w:rPr>
          <w:rFonts w:eastAsia="Times New Roman"/>
          <w:b/>
        </w:rPr>
        <w:t>Committee Reports</w:t>
      </w:r>
    </w:p>
    <w:p w14:paraId="623FFD78" w14:textId="034758D6" w:rsidR="009622F0" w:rsidRDefault="009622F0" w:rsidP="009622F0">
      <w:pPr>
        <w:numPr>
          <w:ilvl w:val="0"/>
          <w:numId w:val="46"/>
        </w:numPr>
        <w:rPr>
          <w:rFonts w:eastAsia="Times New Roman"/>
        </w:rPr>
      </w:pPr>
      <w:r>
        <w:rPr>
          <w:rFonts w:eastAsia="Times New Roman"/>
        </w:rPr>
        <w:t>HMIS and Coordinated Entry Report – Coordinated Entry went live on January 2</w:t>
      </w:r>
      <w:r w:rsidRPr="009622F0"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.   There have been a few issues which are being addressed.  HfG is still working on obtaining MOU’s with agencies being reminded they must sign the MOU </w:t>
      </w:r>
      <w:r w:rsidR="005B1498">
        <w:rPr>
          <w:rFonts w:eastAsia="Times New Roman"/>
        </w:rPr>
        <w:t>to</w:t>
      </w:r>
      <w:r>
        <w:rPr>
          <w:rFonts w:eastAsia="Times New Roman"/>
        </w:rPr>
        <w:t xml:space="preserve"> receive funding.  Abi is working on grant to assist HMIS and Coordinated Entry systems.  </w:t>
      </w:r>
    </w:p>
    <w:p w14:paraId="211E16A6" w14:textId="067AEF03" w:rsidR="004B7D95" w:rsidRDefault="00CD7E31" w:rsidP="00796297">
      <w:pPr>
        <w:numPr>
          <w:ilvl w:val="0"/>
          <w:numId w:val="46"/>
        </w:numPr>
        <w:rPr>
          <w:rFonts w:eastAsia="Times New Roman"/>
        </w:rPr>
      </w:pPr>
      <w:r>
        <w:rPr>
          <w:rFonts w:eastAsia="Times New Roman"/>
        </w:rPr>
        <w:t>Mainstream and Outreach – held a job fair on January 24</w:t>
      </w:r>
      <w:r w:rsidRPr="00CD7E31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at the Chuck Roberts Center in Phenix City.  Transportation was arranged for the those wishing to attend.</w:t>
      </w:r>
    </w:p>
    <w:p w14:paraId="352FEA22" w14:textId="175E1D83" w:rsidR="00CD7E31" w:rsidRDefault="00CD7E31" w:rsidP="00CD7E31">
      <w:pPr>
        <w:numPr>
          <w:ilvl w:val="1"/>
          <w:numId w:val="46"/>
        </w:numPr>
        <w:rPr>
          <w:rFonts w:eastAsia="Times New Roman"/>
        </w:rPr>
      </w:pPr>
      <w:r>
        <w:rPr>
          <w:rFonts w:eastAsia="Times New Roman"/>
        </w:rPr>
        <w:t>8 people were offered employment</w:t>
      </w:r>
    </w:p>
    <w:p w14:paraId="109ED90C" w14:textId="76F9CA2A" w:rsidR="00CD7E31" w:rsidRDefault="00CD7E31" w:rsidP="00CD7E31">
      <w:pPr>
        <w:numPr>
          <w:ilvl w:val="1"/>
          <w:numId w:val="46"/>
        </w:numPr>
        <w:rPr>
          <w:rFonts w:eastAsia="Times New Roman"/>
        </w:rPr>
      </w:pPr>
      <w:r>
        <w:rPr>
          <w:rFonts w:eastAsia="Times New Roman"/>
        </w:rPr>
        <w:t>Columbus Water Works and Columbus Parks and Recreation asked to be part of the job fair and both have expressed interest in hiring homeless.</w:t>
      </w:r>
    </w:p>
    <w:p w14:paraId="67CD9C26" w14:textId="77777777" w:rsidR="00CD7E31" w:rsidRPr="004B7D95" w:rsidRDefault="00CD7E31" w:rsidP="00CD7E31">
      <w:pPr>
        <w:ind w:left="1080"/>
        <w:rPr>
          <w:rFonts w:eastAsia="Times New Roman"/>
        </w:rPr>
      </w:pPr>
    </w:p>
    <w:p w14:paraId="70E2BA9C" w14:textId="77777777" w:rsidR="000D0904" w:rsidRPr="000D0904" w:rsidRDefault="000E358E" w:rsidP="0079629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Other Business  </w:t>
      </w:r>
    </w:p>
    <w:p w14:paraId="2840759B" w14:textId="442D96CA" w:rsidR="000E358E" w:rsidRDefault="00CD7E31" w:rsidP="006141C3">
      <w:pPr>
        <w:rPr>
          <w:sz w:val="24"/>
          <w:szCs w:val="24"/>
        </w:rPr>
      </w:pPr>
      <w:r>
        <w:rPr>
          <w:sz w:val="24"/>
          <w:szCs w:val="24"/>
        </w:rPr>
        <w:t xml:space="preserve">Lisa Walters, Chief Operations Officer at the Columbus Housing Authority was nominated and elected to fill the term of Sheri Burdell (term expiration 2019*).  </w:t>
      </w:r>
    </w:p>
    <w:p w14:paraId="4A4E7094" w14:textId="77777777" w:rsidR="00E93177" w:rsidRDefault="00E93177" w:rsidP="006141C3">
      <w:pPr>
        <w:rPr>
          <w:sz w:val="24"/>
          <w:szCs w:val="24"/>
        </w:rPr>
      </w:pPr>
    </w:p>
    <w:p w14:paraId="3FFD7BE5" w14:textId="77777777" w:rsidR="00315673" w:rsidRPr="00BF4844" w:rsidRDefault="00F421DA" w:rsidP="00F421DA">
      <w:pPr>
        <w:pStyle w:val="NoSpacing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BF4844">
        <w:rPr>
          <w:rFonts w:ascii="Times New Roman" w:hAnsi="Times New Roman" w:cs="Times New Roman"/>
          <w:i/>
          <w:sz w:val="20"/>
          <w:szCs w:val="20"/>
        </w:rPr>
        <w:t>*Vacancies among the officers may be filled for the remainder of the term by a vote of the majority of the CoC Directors at any meeting at which a quorum is present</w:t>
      </w:r>
    </w:p>
    <w:p w14:paraId="7A86D23C" w14:textId="77777777" w:rsidR="00F421DA" w:rsidRDefault="00F421DA" w:rsidP="00AA28ED">
      <w:pPr>
        <w:pStyle w:val="NoSpacing"/>
        <w:rPr>
          <w:sz w:val="24"/>
          <w:szCs w:val="24"/>
        </w:rPr>
      </w:pPr>
    </w:p>
    <w:p w14:paraId="7B8EB21B" w14:textId="7894D78C" w:rsidR="00CD7E31" w:rsidRDefault="00CD7E31" w:rsidP="00AA28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CoC semi-annual meeting will be held </w:t>
      </w:r>
      <w:r w:rsidR="005641E1">
        <w:rPr>
          <w:sz w:val="24"/>
          <w:szCs w:val="24"/>
        </w:rPr>
        <w:t xml:space="preserve">at 2 pm </w:t>
      </w:r>
      <w:r>
        <w:rPr>
          <w:sz w:val="24"/>
          <w:szCs w:val="24"/>
        </w:rPr>
        <w:t>on March 1</w:t>
      </w:r>
      <w:r w:rsidRPr="00CD7E3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at</w:t>
      </w:r>
      <w:r w:rsidR="005641E1">
        <w:rPr>
          <w:sz w:val="24"/>
          <w:szCs w:val="24"/>
        </w:rPr>
        <w:t xml:space="preserve"> the riverfront campus of Troy University.  Tentative agenda consists of Coordinated Entry; PIT Count data and HMIS proposed changes to policy.</w:t>
      </w:r>
    </w:p>
    <w:p w14:paraId="011E0BE0" w14:textId="78BA4725" w:rsidR="005641E1" w:rsidRDefault="005641E1" w:rsidP="00AA28ED">
      <w:pPr>
        <w:pStyle w:val="NoSpacing"/>
        <w:rPr>
          <w:sz w:val="24"/>
          <w:szCs w:val="24"/>
        </w:rPr>
      </w:pPr>
    </w:p>
    <w:p w14:paraId="1D484E2E" w14:textId="109411AE" w:rsidR="005641E1" w:rsidRDefault="005641E1" w:rsidP="00AA28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Mary Mayrose advised that the PCHA would be 80 years old this May.</w:t>
      </w:r>
    </w:p>
    <w:p w14:paraId="1B7706DF" w14:textId="404F5781" w:rsidR="005641E1" w:rsidRDefault="005641E1" w:rsidP="00AA28ED">
      <w:pPr>
        <w:pStyle w:val="NoSpacing"/>
        <w:rPr>
          <w:sz w:val="24"/>
          <w:szCs w:val="24"/>
        </w:rPr>
      </w:pPr>
    </w:p>
    <w:p w14:paraId="3EDCB612" w14:textId="045F785F" w:rsidR="005641E1" w:rsidRDefault="005641E1" w:rsidP="00AA28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Leroy Davis announced a 100-year celebration of the American Legion.  Currently plans are a golf tournament and fashion show following by a banquet.  Funds are being raised to renovate and provide benches in park for </w:t>
      </w:r>
      <w:r w:rsidR="005B1498">
        <w:rPr>
          <w:sz w:val="24"/>
          <w:szCs w:val="24"/>
        </w:rPr>
        <w:t>medal</w:t>
      </w:r>
      <w:r>
        <w:rPr>
          <w:sz w:val="24"/>
          <w:szCs w:val="24"/>
        </w:rPr>
        <w:t xml:space="preserve"> of honor recipients.  And, there is a Stand Down scheduled for April 14</w:t>
      </w:r>
      <w:r w:rsidRPr="005641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</w:t>
      </w:r>
      <w:r w:rsidR="00A65BE9">
        <w:rPr>
          <w:sz w:val="24"/>
          <w:szCs w:val="24"/>
        </w:rPr>
        <w:t>A J McClung.</w:t>
      </w:r>
    </w:p>
    <w:p w14:paraId="22608414" w14:textId="77777777" w:rsidR="00CD7E31" w:rsidRDefault="00CD7E31" w:rsidP="00AA28ED">
      <w:pPr>
        <w:pStyle w:val="NoSpacing"/>
        <w:rPr>
          <w:sz w:val="24"/>
          <w:szCs w:val="24"/>
        </w:rPr>
      </w:pPr>
    </w:p>
    <w:p w14:paraId="213C4408" w14:textId="16597C65" w:rsidR="00AA28ED" w:rsidRDefault="00AA28ED" w:rsidP="00AA28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being no other business, </w:t>
      </w:r>
      <w:r w:rsidR="00920D0A">
        <w:rPr>
          <w:sz w:val="24"/>
          <w:szCs w:val="24"/>
        </w:rPr>
        <w:t xml:space="preserve">the meeting was adjourned at </w:t>
      </w:r>
      <w:r w:rsidR="00A65BE9">
        <w:rPr>
          <w:sz w:val="24"/>
          <w:szCs w:val="24"/>
        </w:rPr>
        <w:t>2</w:t>
      </w:r>
      <w:r w:rsidR="003B411E">
        <w:rPr>
          <w:sz w:val="24"/>
          <w:szCs w:val="24"/>
        </w:rPr>
        <w:t>:</w:t>
      </w:r>
      <w:r w:rsidR="00A65BE9">
        <w:rPr>
          <w:sz w:val="24"/>
          <w:szCs w:val="24"/>
        </w:rPr>
        <w:t>25</w:t>
      </w:r>
      <w:r w:rsidR="00C50BBB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14:paraId="200AA0AE" w14:textId="77777777" w:rsidR="00027920" w:rsidRDefault="00027920" w:rsidP="00796297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14:paraId="52C2E869" w14:textId="77777777" w:rsidR="00AA28ED" w:rsidRDefault="00AA28ED" w:rsidP="00796297">
      <w:pPr>
        <w:pStyle w:val="NoSpacing"/>
        <w:rPr>
          <w:sz w:val="24"/>
          <w:szCs w:val="24"/>
        </w:rPr>
      </w:pPr>
    </w:p>
    <w:p w14:paraId="1A5ADCA3" w14:textId="63F4BE3F" w:rsidR="001C38BB" w:rsidRDefault="001C38BB" w:rsidP="001C38B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Board meeting </w:t>
      </w:r>
      <w:r w:rsidR="000E358E">
        <w:rPr>
          <w:sz w:val="24"/>
          <w:szCs w:val="24"/>
        </w:rPr>
        <w:t xml:space="preserve">is </w:t>
      </w:r>
      <w:r w:rsidR="00A65BE9">
        <w:rPr>
          <w:sz w:val="24"/>
          <w:szCs w:val="24"/>
        </w:rPr>
        <w:t>the semi-</w:t>
      </w:r>
      <w:r w:rsidR="005B1498">
        <w:rPr>
          <w:sz w:val="24"/>
          <w:szCs w:val="24"/>
        </w:rPr>
        <w:t>annual meeting</w:t>
      </w:r>
      <w:r w:rsidR="00A65BE9">
        <w:rPr>
          <w:sz w:val="24"/>
          <w:szCs w:val="24"/>
        </w:rPr>
        <w:t xml:space="preserve"> and is </w:t>
      </w:r>
      <w:r w:rsidR="000E358E">
        <w:rPr>
          <w:sz w:val="24"/>
          <w:szCs w:val="24"/>
        </w:rPr>
        <w:t>scheduled for</w:t>
      </w:r>
      <w:r w:rsidR="00A65BE9">
        <w:rPr>
          <w:sz w:val="24"/>
          <w:szCs w:val="24"/>
        </w:rPr>
        <w:t xml:space="preserve"> 2:00 pm on</w:t>
      </w:r>
      <w:r w:rsidR="000E358E">
        <w:rPr>
          <w:sz w:val="24"/>
          <w:szCs w:val="24"/>
        </w:rPr>
        <w:t xml:space="preserve"> </w:t>
      </w:r>
      <w:r w:rsidR="00A65BE9">
        <w:rPr>
          <w:sz w:val="24"/>
          <w:szCs w:val="24"/>
        </w:rPr>
        <w:t>March 1</w:t>
      </w:r>
      <w:r w:rsidR="000E358E">
        <w:rPr>
          <w:sz w:val="24"/>
          <w:szCs w:val="24"/>
        </w:rPr>
        <w:t xml:space="preserve">, 2018 at the </w:t>
      </w:r>
      <w:r w:rsidR="00A65BE9">
        <w:rPr>
          <w:sz w:val="24"/>
          <w:szCs w:val="24"/>
        </w:rPr>
        <w:t>Troy University (riverfront)</w:t>
      </w:r>
      <w:r w:rsidR="000E358E">
        <w:rPr>
          <w:sz w:val="24"/>
          <w:szCs w:val="24"/>
        </w:rPr>
        <w:t>.</w:t>
      </w:r>
    </w:p>
    <w:p w14:paraId="2ACF208C" w14:textId="7CAE359F" w:rsidR="00BC4D5F" w:rsidRDefault="00BC4D5F" w:rsidP="00796297">
      <w:pPr>
        <w:pStyle w:val="NoSpacing"/>
        <w:rPr>
          <w:sz w:val="24"/>
          <w:szCs w:val="24"/>
        </w:rPr>
      </w:pPr>
    </w:p>
    <w:p w14:paraId="424C1EB4" w14:textId="77777777" w:rsidR="008D668B" w:rsidRDefault="008D668B" w:rsidP="00796297">
      <w:pPr>
        <w:pStyle w:val="NoSpacing"/>
        <w:rPr>
          <w:sz w:val="24"/>
          <w:szCs w:val="24"/>
        </w:rPr>
      </w:pPr>
    </w:p>
    <w:sectPr w:rsidR="008D66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0D78D" w14:textId="77777777" w:rsidR="00674894" w:rsidRDefault="00674894" w:rsidP="00016299">
      <w:r>
        <w:separator/>
      </w:r>
    </w:p>
  </w:endnote>
  <w:endnote w:type="continuationSeparator" w:id="0">
    <w:p w14:paraId="1CA24916" w14:textId="77777777" w:rsidR="00674894" w:rsidRDefault="00674894" w:rsidP="0001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4C8CB" w14:textId="77777777" w:rsidR="00674894" w:rsidRDefault="00674894" w:rsidP="00016299">
      <w:r>
        <w:separator/>
      </w:r>
    </w:p>
  </w:footnote>
  <w:footnote w:type="continuationSeparator" w:id="0">
    <w:p w14:paraId="0F85F314" w14:textId="77777777" w:rsidR="00674894" w:rsidRDefault="00674894" w:rsidP="0001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8B"/>
    <w:multiLevelType w:val="hybridMultilevel"/>
    <w:tmpl w:val="8588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26CF4"/>
    <w:multiLevelType w:val="hybridMultilevel"/>
    <w:tmpl w:val="4C023A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6675440"/>
    <w:multiLevelType w:val="hybridMultilevel"/>
    <w:tmpl w:val="E87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05582"/>
    <w:multiLevelType w:val="hybridMultilevel"/>
    <w:tmpl w:val="EE68A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B868B5"/>
    <w:multiLevelType w:val="hybridMultilevel"/>
    <w:tmpl w:val="483E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506E"/>
    <w:multiLevelType w:val="hybridMultilevel"/>
    <w:tmpl w:val="EE4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355D8"/>
    <w:multiLevelType w:val="hybridMultilevel"/>
    <w:tmpl w:val="1B96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8136E"/>
    <w:multiLevelType w:val="hybridMultilevel"/>
    <w:tmpl w:val="2F80C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0611E6"/>
    <w:multiLevelType w:val="hybridMultilevel"/>
    <w:tmpl w:val="C5FC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81055D"/>
    <w:multiLevelType w:val="hybridMultilevel"/>
    <w:tmpl w:val="A756F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184AE0"/>
    <w:multiLevelType w:val="hybridMultilevel"/>
    <w:tmpl w:val="8358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445F09"/>
    <w:multiLevelType w:val="hybridMultilevel"/>
    <w:tmpl w:val="56D0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511AB"/>
    <w:multiLevelType w:val="hybridMultilevel"/>
    <w:tmpl w:val="1B5E4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EB3865"/>
    <w:multiLevelType w:val="hybridMultilevel"/>
    <w:tmpl w:val="94E8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34143C"/>
    <w:multiLevelType w:val="hybridMultilevel"/>
    <w:tmpl w:val="E2EA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4A5BA9"/>
    <w:multiLevelType w:val="hybridMultilevel"/>
    <w:tmpl w:val="4B2A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E624E6"/>
    <w:multiLevelType w:val="hybridMultilevel"/>
    <w:tmpl w:val="6E38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BE2005"/>
    <w:multiLevelType w:val="hybridMultilevel"/>
    <w:tmpl w:val="37063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700B9B"/>
    <w:multiLevelType w:val="hybridMultilevel"/>
    <w:tmpl w:val="EBF6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871D5"/>
    <w:multiLevelType w:val="hybridMultilevel"/>
    <w:tmpl w:val="9F4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43658"/>
    <w:multiLevelType w:val="hybridMultilevel"/>
    <w:tmpl w:val="3AC0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E74CF"/>
    <w:multiLevelType w:val="hybridMultilevel"/>
    <w:tmpl w:val="EBD2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DF0C6C"/>
    <w:multiLevelType w:val="hybridMultilevel"/>
    <w:tmpl w:val="CFE0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E97E0F"/>
    <w:multiLevelType w:val="hybridMultilevel"/>
    <w:tmpl w:val="FA0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35796"/>
    <w:multiLevelType w:val="hybridMultilevel"/>
    <w:tmpl w:val="D336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27199A"/>
    <w:multiLevelType w:val="hybridMultilevel"/>
    <w:tmpl w:val="BD36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371290"/>
    <w:multiLevelType w:val="hybridMultilevel"/>
    <w:tmpl w:val="1A7C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E7C9E"/>
    <w:multiLevelType w:val="hybridMultilevel"/>
    <w:tmpl w:val="073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07C71"/>
    <w:multiLevelType w:val="hybridMultilevel"/>
    <w:tmpl w:val="8C646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58673F"/>
    <w:multiLevelType w:val="hybridMultilevel"/>
    <w:tmpl w:val="5980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D04F6C"/>
    <w:multiLevelType w:val="hybridMultilevel"/>
    <w:tmpl w:val="49FE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602356"/>
    <w:multiLevelType w:val="hybridMultilevel"/>
    <w:tmpl w:val="64C0A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853879"/>
    <w:multiLevelType w:val="hybridMultilevel"/>
    <w:tmpl w:val="510005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E064578"/>
    <w:multiLevelType w:val="hybridMultilevel"/>
    <w:tmpl w:val="9082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462DA"/>
    <w:multiLevelType w:val="hybridMultilevel"/>
    <w:tmpl w:val="4462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3569BA"/>
    <w:multiLevelType w:val="hybridMultilevel"/>
    <w:tmpl w:val="AF8E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B061B2"/>
    <w:multiLevelType w:val="hybridMultilevel"/>
    <w:tmpl w:val="5E3C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24AF7"/>
    <w:multiLevelType w:val="hybridMultilevel"/>
    <w:tmpl w:val="0B2875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DE534B6"/>
    <w:multiLevelType w:val="hybridMultilevel"/>
    <w:tmpl w:val="E6F839B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F9D17C4"/>
    <w:multiLevelType w:val="hybridMultilevel"/>
    <w:tmpl w:val="58E0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322831"/>
    <w:multiLevelType w:val="hybridMultilevel"/>
    <w:tmpl w:val="211EE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23776A4"/>
    <w:multiLevelType w:val="hybridMultilevel"/>
    <w:tmpl w:val="6680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816114"/>
    <w:multiLevelType w:val="hybridMultilevel"/>
    <w:tmpl w:val="3078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B128B7"/>
    <w:multiLevelType w:val="hybridMultilevel"/>
    <w:tmpl w:val="735A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327B57"/>
    <w:multiLevelType w:val="hybridMultilevel"/>
    <w:tmpl w:val="08EC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4D4ABF"/>
    <w:multiLevelType w:val="hybridMultilevel"/>
    <w:tmpl w:val="6B68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792877"/>
    <w:multiLevelType w:val="hybridMultilevel"/>
    <w:tmpl w:val="308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86153"/>
    <w:multiLevelType w:val="hybridMultilevel"/>
    <w:tmpl w:val="E12C1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37"/>
  </w:num>
  <w:num w:numId="4">
    <w:abstractNumId w:val="12"/>
  </w:num>
  <w:num w:numId="5">
    <w:abstractNumId w:val="41"/>
  </w:num>
  <w:num w:numId="6">
    <w:abstractNumId w:val="34"/>
  </w:num>
  <w:num w:numId="7">
    <w:abstractNumId w:val="8"/>
  </w:num>
  <w:num w:numId="8">
    <w:abstractNumId w:val="27"/>
  </w:num>
  <w:num w:numId="9">
    <w:abstractNumId w:val="0"/>
  </w:num>
  <w:num w:numId="10">
    <w:abstractNumId w:val="7"/>
  </w:num>
  <w:num w:numId="11">
    <w:abstractNumId w:val="11"/>
  </w:num>
  <w:num w:numId="12">
    <w:abstractNumId w:val="33"/>
  </w:num>
  <w:num w:numId="13">
    <w:abstractNumId w:val="47"/>
  </w:num>
  <w:num w:numId="14">
    <w:abstractNumId w:val="22"/>
  </w:num>
  <w:num w:numId="15">
    <w:abstractNumId w:val="46"/>
  </w:num>
  <w:num w:numId="16">
    <w:abstractNumId w:val="45"/>
  </w:num>
  <w:num w:numId="17">
    <w:abstractNumId w:val="28"/>
  </w:num>
  <w:num w:numId="18">
    <w:abstractNumId w:val="9"/>
  </w:num>
  <w:num w:numId="19">
    <w:abstractNumId w:val="26"/>
  </w:num>
  <w:num w:numId="20">
    <w:abstractNumId w:val="2"/>
  </w:num>
  <w:num w:numId="21">
    <w:abstractNumId w:val="5"/>
  </w:num>
  <w:num w:numId="22">
    <w:abstractNumId w:val="19"/>
  </w:num>
  <w:num w:numId="23">
    <w:abstractNumId w:val="30"/>
  </w:num>
  <w:num w:numId="24">
    <w:abstractNumId w:val="31"/>
  </w:num>
  <w:num w:numId="25">
    <w:abstractNumId w:val="23"/>
  </w:num>
  <w:num w:numId="26">
    <w:abstractNumId w:val="10"/>
  </w:num>
  <w:num w:numId="27">
    <w:abstractNumId w:val="44"/>
  </w:num>
  <w:num w:numId="28">
    <w:abstractNumId w:val="42"/>
  </w:num>
  <w:num w:numId="29">
    <w:abstractNumId w:val="29"/>
  </w:num>
  <w:num w:numId="30">
    <w:abstractNumId w:val="40"/>
  </w:num>
  <w:num w:numId="31">
    <w:abstractNumId w:val="13"/>
  </w:num>
  <w:num w:numId="32">
    <w:abstractNumId w:val="24"/>
  </w:num>
  <w:num w:numId="33">
    <w:abstractNumId w:val="17"/>
  </w:num>
  <w:num w:numId="34">
    <w:abstractNumId w:val="36"/>
  </w:num>
  <w:num w:numId="35">
    <w:abstractNumId w:val="6"/>
  </w:num>
  <w:num w:numId="36">
    <w:abstractNumId w:val="20"/>
  </w:num>
  <w:num w:numId="37">
    <w:abstractNumId w:val="4"/>
  </w:num>
  <w:num w:numId="38">
    <w:abstractNumId w:val="35"/>
  </w:num>
  <w:num w:numId="39">
    <w:abstractNumId w:val="16"/>
  </w:num>
  <w:num w:numId="40">
    <w:abstractNumId w:val="32"/>
  </w:num>
  <w:num w:numId="41">
    <w:abstractNumId w:val="1"/>
  </w:num>
  <w:num w:numId="42">
    <w:abstractNumId w:val="38"/>
  </w:num>
  <w:num w:numId="43">
    <w:abstractNumId w:val="43"/>
  </w:num>
  <w:num w:numId="44">
    <w:abstractNumId w:val="25"/>
  </w:num>
  <w:num w:numId="45">
    <w:abstractNumId w:val="39"/>
  </w:num>
  <w:num w:numId="46">
    <w:abstractNumId w:val="14"/>
  </w:num>
  <w:num w:numId="47">
    <w:abstractNumId w:val="1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99"/>
    <w:rsid w:val="00011D7A"/>
    <w:rsid w:val="00016299"/>
    <w:rsid w:val="00027920"/>
    <w:rsid w:val="00036521"/>
    <w:rsid w:val="000505B3"/>
    <w:rsid w:val="00052ED0"/>
    <w:rsid w:val="00057723"/>
    <w:rsid w:val="00063B72"/>
    <w:rsid w:val="000707B4"/>
    <w:rsid w:val="00085986"/>
    <w:rsid w:val="0009272F"/>
    <w:rsid w:val="00096516"/>
    <w:rsid w:val="000A00A2"/>
    <w:rsid w:val="000A52EF"/>
    <w:rsid w:val="000D0904"/>
    <w:rsid w:val="000E358E"/>
    <w:rsid w:val="000F4267"/>
    <w:rsid w:val="001179C0"/>
    <w:rsid w:val="00130EA6"/>
    <w:rsid w:val="0013184E"/>
    <w:rsid w:val="00140B13"/>
    <w:rsid w:val="00170BEB"/>
    <w:rsid w:val="00177080"/>
    <w:rsid w:val="001821C6"/>
    <w:rsid w:val="00184EE5"/>
    <w:rsid w:val="001A0F7E"/>
    <w:rsid w:val="001B2780"/>
    <w:rsid w:val="001C38BB"/>
    <w:rsid w:val="001C6BC7"/>
    <w:rsid w:val="001E278E"/>
    <w:rsid w:val="001E574F"/>
    <w:rsid w:val="001F0F70"/>
    <w:rsid w:val="00202F69"/>
    <w:rsid w:val="002044AE"/>
    <w:rsid w:val="00214CB1"/>
    <w:rsid w:val="002151FA"/>
    <w:rsid w:val="00267D05"/>
    <w:rsid w:val="002756A8"/>
    <w:rsid w:val="00277540"/>
    <w:rsid w:val="002834C7"/>
    <w:rsid w:val="002863D0"/>
    <w:rsid w:val="0029520E"/>
    <w:rsid w:val="00296F8D"/>
    <w:rsid w:val="002972A1"/>
    <w:rsid w:val="002A2EA9"/>
    <w:rsid w:val="002D0E70"/>
    <w:rsid w:val="002D51C8"/>
    <w:rsid w:val="002F524B"/>
    <w:rsid w:val="00315673"/>
    <w:rsid w:val="00333C25"/>
    <w:rsid w:val="00353C49"/>
    <w:rsid w:val="00373E67"/>
    <w:rsid w:val="00382AD1"/>
    <w:rsid w:val="003850C2"/>
    <w:rsid w:val="00385DA7"/>
    <w:rsid w:val="003B02FB"/>
    <w:rsid w:val="003B38BD"/>
    <w:rsid w:val="003B411E"/>
    <w:rsid w:val="003D0484"/>
    <w:rsid w:val="003E0F08"/>
    <w:rsid w:val="003E39D0"/>
    <w:rsid w:val="003E3F6E"/>
    <w:rsid w:val="003F2028"/>
    <w:rsid w:val="004059EA"/>
    <w:rsid w:val="004239B9"/>
    <w:rsid w:val="00433C73"/>
    <w:rsid w:val="00441A85"/>
    <w:rsid w:val="00443495"/>
    <w:rsid w:val="00467E3B"/>
    <w:rsid w:val="00477C55"/>
    <w:rsid w:val="00493536"/>
    <w:rsid w:val="004B5DC4"/>
    <w:rsid w:val="004B71F9"/>
    <w:rsid w:val="004B7D95"/>
    <w:rsid w:val="004C6EF9"/>
    <w:rsid w:val="004E6F68"/>
    <w:rsid w:val="004F5EDE"/>
    <w:rsid w:val="004F6C14"/>
    <w:rsid w:val="005055FB"/>
    <w:rsid w:val="00522F9E"/>
    <w:rsid w:val="00525580"/>
    <w:rsid w:val="00560851"/>
    <w:rsid w:val="005641E1"/>
    <w:rsid w:val="00564597"/>
    <w:rsid w:val="0057335B"/>
    <w:rsid w:val="005748BB"/>
    <w:rsid w:val="00585912"/>
    <w:rsid w:val="005A0C8F"/>
    <w:rsid w:val="005A2823"/>
    <w:rsid w:val="005A44FD"/>
    <w:rsid w:val="005B1498"/>
    <w:rsid w:val="005C03C9"/>
    <w:rsid w:val="005C30DE"/>
    <w:rsid w:val="005D37B3"/>
    <w:rsid w:val="005E1922"/>
    <w:rsid w:val="005F148B"/>
    <w:rsid w:val="005F152E"/>
    <w:rsid w:val="005F19A7"/>
    <w:rsid w:val="005F6EDB"/>
    <w:rsid w:val="0060009B"/>
    <w:rsid w:val="006141C3"/>
    <w:rsid w:val="00616484"/>
    <w:rsid w:val="006327CD"/>
    <w:rsid w:val="00635B7E"/>
    <w:rsid w:val="00647766"/>
    <w:rsid w:val="00657E3C"/>
    <w:rsid w:val="006623A5"/>
    <w:rsid w:val="00662B95"/>
    <w:rsid w:val="00663C32"/>
    <w:rsid w:val="00673F1F"/>
    <w:rsid w:val="00674894"/>
    <w:rsid w:val="0069453C"/>
    <w:rsid w:val="00695479"/>
    <w:rsid w:val="006A0A7E"/>
    <w:rsid w:val="006A3188"/>
    <w:rsid w:val="006A678E"/>
    <w:rsid w:val="006C0165"/>
    <w:rsid w:val="006E3F57"/>
    <w:rsid w:val="006F3142"/>
    <w:rsid w:val="006F34FA"/>
    <w:rsid w:val="00700409"/>
    <w:rsid w:val="00702394"/>
    <w:rsid w:val="00722EB7"/>
    <w:rsid w:val="007268CA"/>
    <w:rsid w:val="00733548"/>
    <w:rsid w:val="0075485F"/>
    <w:rsid w:val="00757A26"/>
    <w:rsid w:val="00762090"/>
    <w:rsid w:val="0077555F"/>
    <w:rsid w:val="00780508"/>
    <w:rsid w:val="0079292D"/>
    <w:rsid w:val="00796297"/>
    <w:rsid w:val="007969B1"/>
    <w:rsid w:val="007D37CE"/>
    <w:rsid w:val="007D668C"/>
    <w:rsid w:val="00804C05"/>
    <w:rsid w:val="00804D93"/>
    <w:rsid w:val="00806D54"/>
    <w:rsid w:val="00834675"/>
    <w:rsid w:val="0084216C"/>
    <w:rsid w:val="0085299E"/>
    <w:rsid w:val="00857BA8"/>
    <w:rsid w:val="00863679"/>
    <w:rsid w:val="00865237"/>
    <w:rsid w:val="00873593"/>
    <w:rsid w:val="008777CC"/>
    <w:rsid w:val="008879B6"/>
    <w:rsid w:val="008B25D0"/>
    <w:rsid w:val="008D0F23"/>
    <w:rsid w:val="008D4BBB"/>
    <w:rsid w:val="008D668B"/>
    <w:rsid w:val="008F1A44"/>
    <w:rsid w:val="008F5120"/>
    <w:rsid w:val="00910AF2"/>
    <w:rsid w:val="00920D0A"/>
    <w:rsid w:val="00924C75"/>
    <w:rsid w:val="009465C8"/>
    <w:rsid w:val="00946B3A"/>
    <w:rsid w:val="00954E6D"/>
    <w:rsid w:val="009622F0"/>
    <w:rsid w:val="009844A5"/>
    <w:rsid w:val="009A1395"/>
    <w:rsid w:val="009A72CF"/>
    <w:rsid w:val="009B2F6A"/>
    <w:rsid w:val="009B5D0C"/>
    <w:rsid w:val="009B7607"/>
    <w:rsid w:val="009D32D1"/>
    <w:rsid w:val="009F2466"/>
    <w:rsid w:val="00A0087A"/>
    <w:rsid w:val="00A0372D"/>
    <w:rsid w:val="00A051A2"/>
    <w:rsid w:val="00A15C26"/>
    <w:rsid w:val="00A16277"/>
    <w:rsid w:val="00A2239D"/>
    <w:rsid w:val="00A27A78"/>
    <w:rsid w:val="00A578DA"/>
    <w:rsid w:val="00A65BE9"/>
    <w:rsid w:val="00A67E14"/>
    <w:rsid w:val="00A72646"/>
    <w:rsid w:val="00A907CC"/>
    <w:rsid w:val="00A93BAD"/>
    <w:rsid w:val="00A960BB"/>
    <w:rsid w:val="00AA0BC0"/>
    <w:rsid w:val="00AA15FF"/>
    <w:rsid w:val="00AA28ED"/>
    <w:rsid w:val="00AC04B5"/>
    <w:rsid w:val="00AC05DF"/>
    <w:rsid w:val="00AC75B7"/>
    <w:rsid w:val="00AE3992"/>
    <w:rsid w:val="00AF1265"/>
    <w:rsid w:val="00B0682A"/>
    <w:rsid w:val="00B11888"/>
    <w:rsid w:val="00B63232"/>
    <w:rsid w:val="00B66283"/>
    <w:rsid w:val="00B90375"/>
    <w:rsid w:val="00BB1082"/>
    <w:rsid w:val="00BB5DDC"/>
    <w:rsid w:val="00BC2628"/>
    <w:rsid w:val="00BC4D5F"/>
    <w:rsid w:val="00BD1A44"/>
    <w:rsid w:val="00BD2BD2"/>
    <w:rsid w:val="00BF4844"/>
    <w:rsid w:val="00BF7A09"/>
    <w:rsid w:val="00C058E4"/>
    <w:rsid w:val="00C11735"/>
    <w:rsid w:val="00C130B7"/>
    <w:rsid w:val="00C14FE3"/>
    <w:rsid w:val="00C202D3"/>
    <w:rsid w:val="00C311C5"/>
    <w:rsid w:val="00C50BBB"/>
    <w:rsid w:val="00C61021"/>
    <w:rsid w:val="00C80C97"/>
    <w:rsid w:val="00C8132C"/>
    <w:rsid w:val="00C82731"/>
    <w:rsid w:val="00C85AFE"/>
    <w:rsid w:val="00CA1EA9"/>
    <w:rsid w:val="00CA3919"/>
    <w:rsid w:val="00CB681C"/>
    <w:rsid w:val="00CD7E31"/>
    <w:rsid w:val="00CE0CA8"/>
    <w:rsid w:val="00CF7E6A"/>
    <w:rsid w:val="00D05ACD"/>
    <w:rsid w:val="00D11FD2"/>
    <w:rsid w:val="00D3304F"/>
    <w:rsid w:val="00D33E90"/>
    <w:rsid w:val="00D534D5"/>
    <w:rsid w:val="00D67C23"/>
    <w:rsid w:val="00D81ADE"/>
    <w:rsid w:val="00DA5D42"/>
    <w:rsid w:val="00DB6DCB"/>
    <w:rsid w:val="00DC7D3F"/>
    <w:rsid w:val="00E11522"/>
    <w:rsid w:val="00E134B4"/>
    <w:rsid w:val="00E268A8"/>
    <w:rsid w:val="00E5014F"/>
    <w:rsid w:val="00E53D3E"/>
    <w:rsid w:val="00E61A17"/>
    <w:rsid w:val="00E7249E"/>
    <w:rsid w:val="00E73AC1"/>
    <w:rsid w:val="00E807D5"/>
    <w:rsid w:val="00E910EB"/>
    <w:rsid w:val="00E93177"/>
    <w:rsid w:val="00E93A19"/>
    <w:rsid w:val="00EC7D4C"/>
    <w:rsid w:val="00ED3D62"/>
    <w:rsid w:val="00ED5750"/>
    <w:rsid w:val="00F133D2"/>
    <w:rsid w:val="00F24149"/>
    <w:rsid w:val="00F3453D"/>
    <w:rsid w:val="00F36AAB"/>
    <w:rsid w:val="00F410FD"/>
    <w:rsid w:val="00F421DA"/>
    <w:rsid w:val="00F511BD"/>
    <w:rsid w:val="00F6748B"/>
    <w:rsid w:val="00FB69D4"/>
    <w:rsid w:val="00FD6BA9"/>
    <w:rsid w:val="00FE0D28"/>
    <w:rsid w:val="00FE46BD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7383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188"/>
    <w:rPr>
      <w:color w:val="0000FF"/>
      <w:u w:val="single"/>
    </w:rPr>
  </w:style>
  <w:style w:type="paragraph" w:customStyle="1" w:styleId="Default">
    <w:name w:val="Default"/>
    <w:rsid w:val="00052E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67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3188"/>
    <w:rPr>
      <w:color w:val="0000FF"/>
      <w:u w:val="single"/>
    </w:rPr>
  </w:style>
  <w:style w:type="paragraph" w:customStyle="1" w:styleId="Default">
    <w:name w:val="Default"/>
    <w:rsid w:val="00052E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56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Bevis</dc:creator>
  <cp:lastModifiedBy>Merlecia Shell</cp:lastModifiedBy>
  <cp:revision>2</cp:revision>
  <cp:lastPrinted>2017-03-07T14:11:00Z</cp:lastPrinted>
  <dcterms:created xsi:type="dcterms:W3CDTF">2018-05-15T19:27:00Z</dcterms:created>
  <dcterms:modified xsi:type="dcterms:W3CDTF">2018-05-15T19:27:00Z</dcterms:modified>
</cp:coreProperties>
</file>